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372B" w14:textId="77777777" w:rsidR="00584163" w:rsidRPr="00361618" w:rsidRDefault="00584163" w:rsidP="00A31310">
      <w:pPr>
        <w:keepNext/>
        <w:rPr>
          <w:color w:val="000000"/>
        </w:rPr>
      </w:pPr>
    </w:p>
    <w:p w14:paraId="2236372C" w14:textId="77777777" w:rsidR="00AC55EE" w:rsidRPr="00361618" w:rsidRDefault="00A31310" w:rsidP="00A31310">
      <w:pPr>
        <w:keepNext/>
        <w:outlineLvl w:val="0"/>
        <w:rPr>
          <w:color w:val="000000"/>
          <w:sz w:val="20"/>
          <w:szCs w:val="20"/>
        </w:rPr>
      </w:pPr>
      <w:r>
        <w:rPr>
          <w:noProof/>
          <w:color w:val="000000"/>
          <w:sz w:val="20"/>
          <w:szCs w:val="20"/>
          <w:lang w:val="en-AU" w:eastAsia="en-AU"/>
        </w:rPr>
        <w:drawing>
          <wp:anchor distT="0" distB="0" distL="114300" distR="114300" simplePos="0" relativeHeight="251657216" behindDoc="1" locked="0" layoutInCell="1" allowOverlap="1" wp14:anchorId="22363839" wp14:editId="2236383A">
            <wp:simplePos x="0" y="0"/>
            <wp:positionH relativeFrom="page">
              <wp:posOffset>4680585</wp:posOffset>
            </wp:positionH>
            <wp:positionV relativeFrom="page">
              <wp:posOffset>540385</wp:posOffset>
            </wp:positionV>
            <wp:extent cx="2228850" cy="666750"/>
            <wp:effectExtent l="19050" t="0" r="0" b="0"/>
            <wp:wrapNone/>
            <wp:docPr id="355" name="Picture 355" descr="Multitask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Multitask lh"/>
                    <pic:cNvPicPr>
                      <a:picLocks noChangeAspect="1" noChangeArrowheads="1"/>
                    </pic:cNvPicPr>
                  </pic:nvPicPr>
                  <pic:blipFill>
                    <a:blip r:embed="rId11" cstate="print"/>
                    <a:srcRect/>
                    <a:stretch>
                      <a:fillRect/>
                    </a:stretch>
                  </pic:blipFill>
                  <pic:spPr bwMode="auto">
                    <a:xfrm>
                      <a:off x="0" y="0"/>
                      <a:ext cx="2228850" cy="666750"/>
                    </a:xfrm>
                    <a:prstGeom prst="rect">
                      <a:avLst/>
                    </a:prstGeom>
                    <a:noFill/>
                    <a:ln w="9525">
                      <a:noFill/>
                      <a:miter lim="800000"/>
                      <a:headEnd/>
                      <a:tailEnd/>
                    </a:ln>
                  </pic:spPr>
                </pic:pic>
              </a:graphicData>
            </a:graphic>
          </wp:anchor>
        </w:drawing>
      </w:r>
    </w:p>
    <w:p w14:paraId="2236372D" w14:textId="77777777" w:rsidR="007C0D39" w:rsidRPr="00D73C3C" w:rsidRDefault="00D73C3C" w:rsidP="000E35BB">
      <w:pPr>
        <w:keepNext/>
        <w:ind w:left="-567"/>
        <w:outlineLvl w:val="0"/>
        <w:rPr>
          <w:rFonts w:ascii="Arial" w:hAnsi="Arial" w:cs="Arial"/>
          <w:b/>
          <w:color w:val="595959" w:themeColor="text1" w:themeTint="A6"/>
          <w:sz w:val="44"/>
          <w:szCs w:val="44"/>
        </w:rPr>
      </w:pPr>
      <w:r w:rsidRPr="00D73C3C">
        <w:rPr>
          <w:rFonts w:ascii="Arial" w:hAnsi="Arial" w:cs="Arial"/>
          <w:b/>
          <w:color w:val="595959" w:themeColor="text1" w:themeTint="A6"/>
          <w:sz w:val="44"/>
          <w:szCs w:val="44"/>
        </w:rPr>
        <w:t>Position Description</w:t>
      </w:r>
    </w:p>
    <w:p w14:paraId="2236372E" w14:textId="77777777" w:rsidR="00104039" w:rsidRPr="00361618" w:rsidRDefault="00104039" w:rsidP="00A31310">
      <w:pPr>
        <w:keepNext/>
        <w:rPr>
          <w:rFonts w:ascii="Arial" w:hAnsi="Arial" w:cs="Arial"/>
          <w:b/>
          <w:color w:val="000000"/>
          <w:sz w:val="28"/>
          <w:szCs w:val="28"/>
          <w:u w:val="single"/>
        </w:rPr>
      </w:pPr>
    </w:p>
    <w:p w14:paraId="2236372F" w14:textId="74D77B81" w:rsidR="00E93B48" w:rsidRPr="00AD5C78" w:rsidRDefault="00445E49" w:rsidP="000E35BB">
      <w:pPr>
        <w:keepNext/>
        <w:ind w:left="-567"/>
        <w:rPr>
          <w:rFonts w:ascii="Arial" w:hAnsi="Arial" w:cs="Arial"/>
          <w:b/>
          <w:color w:val="000000"/>
          <w:sz w:val="22"/>
          <w:szCs w:val="22"/>
        </w:rPr>
      </w:pPr>
      <w:r w:rsidRPr="00AD5C78">
        <w:rPr>
          <w:rFonts w:ascii="Arial" w:hAnsi="Arial" w:cs="Arial"/>
          <w:b/>
          <w:color w:val="000000"/>
          <w:sz w:val="22"/>
          <w:szCs w:val="22"/>
        </w:rPr>
        <w:t>Position</w:t>
      </w:r>
      <w:r w:rsidR="00D73C3C" w:rsidRPr="00AD5C78">
        <w:rPr>
          <w:rFonts w:ascii="Arial" w:hAnsi="Arial" w:cs="Arial"/>
          <w:b/>
          <w:color w:val="000000"/>
          <w:sz w:val="22"/>
          <w:szCs w:val="22"/>
        </w:rPr>
        <w:t xml:space="preserve"> title:</w:t>
      </w:r>
      <w:r w:rsidR="00D73C3C" w:rsidRPr="00AD5C78">
        <w:rPr>
          <w:rFonts w:ascii="Arial" w:hAnsi="Arial" w:cs="Arial"/>
          <w:b/>
          <w:color w:val="000000"/>
          <w:sz w:val="22"/>
          <w:szCs w:val="22"/>
        </w:rPr>
        <w:tab/>
      </w:r>
      <w:r w:rsidR="00486C89">
        <w:rPr>
          <w:rFonts w:ascii="Arial" w:hAnsi="Arial" w:cs="Arial"/>
          <w:b/>
          <w:color w:val="000000"/>
          <w:sz w:val="22"/>
          <w:szCs w:val="22"/>
        </w:rPr>
        <w:t>SIL</w:t>
      </w:r>
      <w:r w:rsidR="007A3ACB" w:rsidRPr="00AD5C78">
        <w:rPr>
          <w:rFonts w:ascii="Arial" w:hAnsi="Arial" w:cs="Arial"/>
          <w:b/>
          <w:color w:val="000000"/>
          <w:sz w:val="22"/>
          <w:szCs w:val="22"/>
        </w:rPr>
        <w:t xml:space="preserve"> </w:t>
      </w:r>
      <w:r w:rsidR="00615781" w:rsidRPr="00AD5C78">
        <w:rPr>
          <w:rFonts w:ascii="Arial" w:hAnsi="Arial" w:cs="Arial"/>
          <w:b/>
          <w:color w:val="000000"/>
          <w:sz w:val="22"/>
          <w:szCs w:val="22"/>
        </w:rPr>
        <w:t>Coordinator</w:t>
      </w:r>
      <w:r w:rsidR="00D67ADF">
        <w:rPr>
          <w:rFonts w:ascii="Arial" w:hAnsi="Arial" w:cs="Arial"/>
          <w:b/>
          <w:color w:val="000000"/>
          <w:sz w:val="22"/>
          <w:szCs w:val="22"/>
        </w:rPr>
        <w:t>/Coordinator of Supports</w:t>
      </w:r>
    </w:p>
    <w:p w14:paraId="22363730" w14:textId="09B64CA1" w:rsidR="00BF1342" w:rsidRPr="00AD5C78" w:rsidRDefault="00445E49" w:rsidP="000E35BB">
      <w:pPr>
        <w:keepNext/>
        <w:ind w:left="4320" w:hanging="4887"/>
        <w:rPr>
          <w:rFonts w:ascii="Arial" w:hAnsi="Arial" w:cs="Arial"/>
          <w:b/>
          <w:color w:val="000000"/>
          <w:sz w:val="22"/>
          <w:szCs w:val="22"/>
        </w:rPr>
      </w:pPr>
      <w:r w:rsidRPr="00AD5C78">
        <w:rPr>
          <w:rFonts w:ascii="Arial" w:hAnsi="Arial" w:cs="Arial"/>
          <w:b/>
          <w:color w:val="000000"/>
          <w:sz w:val="22"/>
          <w:szCs w:val="22"/>
        </w:rPr>
        <w:t>Responsible</w:t>
      </w:r>
      <w:r w:rsidR="003451ED" w:rsidRPr="00AD5C78">
        <w:rPr>
          <w:rFonts w:ascii="Arial" w:hAnsi="Arial" w:cs="Arial"/>
          <w:b/>
          <w:color w:val="000000"/>
          <w:sz w:val="22"/>
          <w:szCs w:val="22"/>
        </w:rPr>
        <w:t xml:space="preserve"> to:     </w:t>
      </w:r>
      <w:r w:rsidR="007A3ACB" w:rsidRPr="00AD5C78">
        <w:rPr>
          <w:rFonts w:ascii="Arial" w:hAnsi="Arial" w:cs="Arial"/>
          <w:b/>
          <w:color w:val="000000"/>
          <w:sz w:val="22"/>
          <w:szCs w:val="22"/>
        </w:rPr>
        <w:t xml:space="preserve">Team </w:t>
      </w:r>
      <w:r w:rsidR="00615781" w:rsidRPr="00AD5C78">
        <w:rPr>
          <w:rFonts w:ascii="Arial" w:hAnsi="Arial" w:cs="Arial"/>
          <w:b/>
          <w:color w:val="000000"/>
          <w:sz w:val="22"/>
          <w:szCs w:val="22"/>
        </w:rPr>
        <w:t>Coordinator</w:t>
      </w:r>
      <w:r w:rsidR="00F95134" w:rsidRPr="00AD5C78">
        <w:rPr>
          <w:rFonts w:ascii="Arial" w:hAnsi="Arial" w:cs="Arial"/>
          <w:b/>
          <w:color w:val="FF0000"/>
          <w:sz w:val="22"/>
          <w:szCs w:val="22"/>
        </w:rPr>
        <w:t xml:space="preserve"> </w:t>
      </w:r>
      <w:r w:rsidR="00E93B48" w:rsidRPr="00AD5C78">
        <w:rPr>
          <w:rFonts w:ascii="Arial" w:hAnsi="Arial" w:cs="Arial"/>
          <w:b/>
          <w:color w:val="000000"/>
          <w:sz w:val="22"/>
          <w:szCs w:val="22"/>
        </w:rPr>
        <w:t>or nominee</w:t>
      </w:r>
    </w:p>
    <w:p w14:paraId="22363731" w14:textId="77777777" w:rsidR="00583304" w:rsidRPr="00AD5C78" w:rsidRDefault="00583304" w:rsidP="00A31310">
      <w:pPr>
        <w:keepNext/>
        <w:ind w:left="4320" w:hanging="4320"/>
        <w:rPr>
          <w:rFonts w:ascii="Arial" w:hAnsi="Arial" w:cs="Arial"/>
          <w:b/>
          <w:color w:val="000000"/>
          <w:sz w:val="22"/>
          <w:szCs w:val="22"/>
        </w:rPr>
      </w:pPr>
    </w:p>
    <w:tbl>
      <w:tblPr>
        <w:tblW w:w="990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900"/>
      </w:tblGrid>
      <w:tr w:rsidR="00975E52" w:rsidRPr="000D5FB2" w14:paraId="22363742" w14:textId="77777777" w:rsidTr="000E35BB">
        <w:tc>
          <w:tcPr>
            <w:tcW w:w="9900" w:type="dxa"/>
          </w:tcPr>
          <w:p w14:paraId="22363732" w14:textId="77777777" w:rsidR="00EB4356" w:rsidRPr="00AD5C78" w:rsidRDefault="00EB4356" w:rsidP="00A31310">
            <w:pPr>
              <w:keepNext/>
              <w:rPr>
                <w:rFonts w:ascii="Arial" w:hAnsi="Arial" w:cs="Arial"/>
                <w:b/>
                <w:color w:val="595959" w:themeColor="text1" w:themeTint="A6"/>
                <w:sz w:val="22"/>
                <w:szCs w:val="22"/>
              </w:rPr>
            </w:pPr>
          </w:p>
          <w:p w14:paraId="22363733" w14:textId="77777777" w:rsidR="001C3A98" w:rsidRPr="00AD5C78" w:rsidRDefault="000E35BB" w:rsidP="00A31310">
            <w:pPr>
              <w:keepNext/>
              <w:rPr>
                <w:rFonts w:ascii="Arial" w:hAnsi="Arial" w:cs="Arial"/>
                <w:b/>
                <w:color w:val="595959" w:themeColor="text1" w:themeTint="A6"/>
                <w:sz w:val="22"/>
                <w:szCs w:val="22"/>
              </w:rPr>
            </w:pPr>
            <w:r w:rsidRPr="00AD5C78">
              <w:rPr>
                <w:rFonts w:ascii="Arial" w:hAnsi="Arial" w:cs="Arial"/>
                <w:b/>
                <w:color w:val="595959" w:themeColor="text1" w:themeTint="A6"/>
                <w:sz w:val="22"/>
                <w:szCs w:val="22"/>
              </w:rPr>
              <w:t>Our Vision</w:t>
            </w:r>
          </w:p>
          <w:p w14:paraId="3322E7E9" w14:textId="31A6604E" w:rsidR="000D5FB2" w:rsidRPr="000D5FB2" w:rsidRDefault="001C3A98" w:rsidP="00A31310">
            <w:pPr>
              <w:keepNext/>
              <w:rPr>
                <w:rFonts w:ascii="Arial" w:hAnsi="Arial" w:cs="Arial"/>
                <w:color w:val="000000"/>
                <w:sz w:val="22"/>
                <w:szCs w:val="22"/>
              </w:rPr>
            </w:pPr>
            <w:r w:rsidRPr="000D5FB2">
              <w:rPr>
                <w:rFonts w:ascii="Arial" w:hAnsi="Arial" w:cs="Arial"/>
                <w:color w:val="000000"/>
                <w:sz w:val="22"/>
                <w:szCs w:val="22"/>
              </w:rPr>
              <w:t>To be a strong community business expanding opportunities for all</w:t>
            </w:r>
            <w:r w:rsidR="00D73C3C" w:rsidRPr="000D5FB2">
              <w:rPr>
                <w:rFonts w:ascii="Arial" w:hAnsi="Arial" w:cs="Arial"/>
                <w:color w:val="000000"/>
                <w:sz w:val="22"/>
                <w:szCs w:val="22"/>
              </w:rPr>
              <w:t>.</w:t>
            </w:r>
          </w:p>
          <w:p w14:paraId="22363735" w14:textId="77777777" w:rsidR="001C3A98" w:rsidRPr="00AD5C78" w:rsidRDefault="001C3A98" w:rsidP="00A31310">
            <w:pPr>
              <w:keepNext/>
              <w:rPr>
                <w:rFonts w:ascii="Arial" w:hAnsi="Arial" w:cs="Arial"/>
                <w:color w:val="000000"/>
                <w:sz w:val="22"/>
                <w:szCs w:val="22"/>
              </w:rPr>
            </w:pPr>
          </w:p>
          <w:p w14:paraId="22363736" w14:textId="5D27B3AE" w:rsidR="001C3A98" w:rsidRPr="00AD5C78" w:rsidRDefault="000E35BB" w:rsidP="00A31310">
            <w:pPr>
              <w:keepNext/>
              <w:rPr>
                <w:rFonts w:ascii="Arial" w:hAnsi="Arial" w:cs="Arial"/>
                <w:b/>
                <w:color w:val="595959" w:themeColor="text1" w:themeTint="A6"/>
                <w:sz w:val="22"/>
                <w:szCs w:val="22"/>
              </w:rPr>
            </w:pPr>
            <w:r w:rsidRPr="00AD5C78">
              <w:rPr>
                <w:rFonts w:ascii="Arial" w:hAnsi="Arial" w:cs="Arial"/>
                <w:b/>
                <w:color w:val="595959" w:themeColor="text1" w:themeTint="A6"/>
                <w:sz w:val="22"/>
                <w:szCs w:val="22"/>
              </w:rPr>
              <w:t>Our Mission</w:t>
            </w:r>
          </w:p>
          <w:p w14:paraId="54F21460" w14:textId="56C96EEF" w:rsidR="000D5FB2" w:rsidRPr="00AD5C78" w:rsidRDefault="001C3A98" w:rsidP="00A31310">
            <w:pPr>
              <w:keepNext/>
              <w:rPr>
                <w:rFonts w:ascii="Arial" w:hAnsi="Arial" w:cs="Arial"/>
                <w:color w:val="000000"/>
                <w:sz w:val="22"/>
                <w:szCs w:val="22"/>
              </w:rPr>
            </w:pPr>
            <w:r w:rsidRPr="000D5FB2">
              <w:rPr>
                <w:rFonts w:ascii="Arial" w:hAnsi="Arial" w:cs="Arial"/>
                <w:color w:val="000000"/>
                <w:sz w:val="22"/>
                <w:szCs w:val="22"/>
              </w:rPr>
              <w:t>To provide opportunities for growth, development, support &amp; security for people with disabilities and their communities</w:t>
            </w:r>
            <w:r w:rsidR="00D73C3C" w:rsidRPr="00AD5C78">
              <w:rPr>
                <w:rFonts w:ascii="Arial" w:hAnsi="Arial" w:cs="Arial"/>
                <w:color w:val="000000"/>
                <w:sz w:val="22"/>
                <w:szCs w:val="22"/>
              </w:rPr>
              <w:t>.</w:t>
            </w:r>
          </w:p>
          <w:p w14:paraId="22363738" w14:textId="77777777" w:rsidR="001C3A98" w:rsidRPr="00AD5C78" w:rsidRDefault="001C3A98" w:rsidP="00A31310">
            <w:pPr>
              <w:keepNext/>
              <w:rPr>
                <w:rFonts w:ascii="Arial" w:hAnsi="Arial" w:cs="Arial"/>
                <w:color w:val="000000"/>
                <w:sz w:val="22"/>
                <w:szCs w:val="22"/>
              </w:rPr>
            </w:pPr>
          </w:p>
          <w:p w14:paraId="22363739" w14:textId="77777777" w:rsidR="001C3A98" w:rsidRPr="00AD5C78" w:rsidRDefault="000E35BB" w:rsidP="00A31310">
            <w:pPr>
              <w:keepNext/>
              <w:rPr>
                <w:rFonts w:ascii="Arial" w:hAnsi="Arial" w:cs="Arial"/>
                <w:b/>
                <w:color w:val="595959" w:themeColor="text1" w:themeTint="A6"/>
                <w:sz w:val="22"/>
                <w:szCs w:val="22"/>
              </w:rPr>
            </w:pPr>
            <w:r w:rsidRPr="00AD5C78">
              <w:rPr>
                <w:rFonts w:ascii="Arial" w:hAnsi="Arial" w:cs="Arial"/>
                <w:b/>
                <w:color w:val="595959" w:themeColor="text1" w:themeTint="A6"/>
                <w:sz w:val="22"/>
                <w:szCs w:val="22"/>
              </w:rPr>
              <w:t>Our Values</w:t>
            </w:r>
          </w:p>
          <w:p w14:paraId="2236373A"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Professionalism and Continuous Improvement</w:t>
            </w:r>
          </w:p>
          <w:p w14:paraId="2236373B"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Learning and Development</w:t>
            </w:r>
          </w:p>
          <w:p w14:paraId="2236373C"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Quality and Dedication</w:t>
            </w:r>
          </w:p>
          <w:p w14:paraId="2236373D"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Accountability and Transparency</w:t>
            </w:r>
          </w:p>
          <w:p w14:paraId="2236373E"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Understanding and Compassion</w:t>
            </w:r>
          </w:p>
          <w:p w14:paraId="2236373F" w14:textId="77777777" w:rsidR="001C3A98" w:rsidRPr="000D5FB2" w:rsidRDefault="001C3A98" w:rsidP="00A31310">
            <w:pPr>
              <w:keepNext/>
              <w:numPr>
                <w:ilvl w:val="0"/>
                <w:numId w:val="18"/>
              </w:numPr>
              <w:rPr>
                <w:rFonts w:ascii="Arial" w:hAnsi="Arial" w:cs="Arial"/>
                <w:color w:val="000000"/>
                <w:sz w:val="22"/>
                <w:szCs w:val="22"/>
              </w:rPr>
            </w:pPr>
            <w:r w:rsidRPr="000D5FB2">
              <w:rPr>
                <w:rFonts w:ascii="Arial" w:hAnsi="Arial" w:cs="Arial"/>
                <w:color w:val="000000"/>
                <w:sz w:val="22"/>
                <w:szCs w:val="22"/>
              </w:rPr>
              <w:t>Creativity and Innovation</w:t>
            </w:r>
          </w:p>
          <w:p w14:paraId="22363740" w14:textId="77777777" w:rsidR="00975E52" w:rsidRPr="00AD5C78" w:rsidRDefault="001C3A98" w:rsidP="00D73C3C">
            <w:pPr>
              <w:keepNext/>
              <w:numPr>
                <w:ilvl w:val="0"/>
                <w:numId w:val="18"/>
              </w:numPr>
              <w:rPr>
                <w:rFonts w:ascii="Arial" w:hAnsi="Arial" w:cs="Arial"/>
                <w:b/>
                <w:color w:val="000000"/>
                <w:sz w:val="22"/>
                <w:szCs w:val="22"/>
              </w:rPr>
            </w:pPr>
            <w:r w:rsidRPr="000D5FB2">
              <w:rPr>
                <w:rFonts w:ascii="Arial" w:hAnsi="Arial" w:cs="Arial"/>
                <w:color w:val="000000"/>
                <w:sz w:val="22"/>
                <w:szCs w:val="22"/>
              </w:rPr>
              <w:t>Community Participation and Teamwork</w:t>
            </w:r>
          </w:p>
          <w:p w14:paraId="22363741" w14:textId="77777777" w:rsidR="00EB4356" w:rsidRPr="00AD5C78" w:rsidRDefault="00EB4356" w:rsidP="00EB4356">
            <w:pPr>
              <w:keepNext/>
              <w:ind w:left="720"/>
              <w:rPr>
                <w:rFonts w:ascii="Arial" w:hAnsi="Arial" w:cs="Arial"/>
                <w:b/>
                <w:color w:val="000000"/>
                <w:sz w:val="22"/>
                <w:szCs w:val="22"/>
              </w:rPr>
            </w:pPr>
          </w:p>
        </w:tc>
      </w:tr>
    </w:tbl>
    <w:p w14:paraId="50CC4F21" w14:textId="77777777" w:rsidR="00B71966" w:rsidRDefault="00B71966" w:rsidP="00BC4D4C">
      <w:pPr>
        <w:pStyle w:val="Heading1"/>
        <w:rPr>
          <w:rFonts w:cs="Arial"/>
          <w:color w:val="595959" w:themeColor="text1" w:themeTint="A6"/>
          <w:szCs w:val="22"/>
        </w:rPr>
      </w:pPr>
    </w:p>
    <w:p w14:paraId="24EDFC21" w14:textId="2A59C44C" w:rsidR="00BC4D4C" w:rsidRPr="00AD5C78" w:rsidRDefault="00BC4D4C" w:rsidP="00BC4D4C">
      <w:pPr>
        <w:pStyle w:val="Heading1"/>
        <w:rPr>
          <w:rFonts w:cs="Arial"/>
          <w:color w:val="595959" w:themeColor="text1" w:themeTint="A6"/>
          <w:szCs w:val="22"/>
        </w:rPr>
      </w:pPr>
      <w:r w:rsidRPr="00AD5C78">
        <w:rPr>
          <w:rFonts w:cs="Arial"/>
          <w:color w:val="595959" w:themeColor="text1" w:themeTint="A6"/>
          <w:szCs w:val="22"/>
        </w:rPr>
        <w:t xml:space="preserve">Position Purpose </w:t>
      </w:r>
    </w:p>
    <w:p w14:paraId="58EE44A5" w14:textId="35D89EC5" w:rsidR="00BC4D4C" w:rsidRDefault="00BC4D4C" w:rsidP="00BC4D4C">
      <w:pPr>
        <w:pStyle w:val="Text1"/>
        <w:keepNext/>
        <w:rPr>
          <w:color w:val="000000" w:themeColor="text1"/>
          <w:szCs w:val="22"/>
        </w:rPr>
      </w:pPr>
      <w:r w:rsidRPr="000D5FB2">
        <w:rPr>
          <w:color w:val="000000" w:themeColor="text1"/>
          <w:szCs w:val="22"/>
        </w:rPr>
        <w:t xml:space="preserve">The role of the </w:t>
      </w:r>
      <w:r w:rsidR="00873F99">
        <w:rPr>
          <w:color w:val="000000" w:themeColor="text1"/>
          <w:szCs w:val="22"/>
        </w:rPr>
        <w:t>SIL</w:t>
      </w:r>
      <w:r w:rsidR="00B71966">
        <w:rPr>
          <w:color w:val="000000" w:themeColor="text1"/>
          <w:szCs w:val="22"/>
        </w:rPr>
        <w:t xml:space="preserve"> </w:t>
      </w:r>
      <w:r w:rsidR="00873F99">
        <w:rPr>
          <w:color w:val="000000" w:themeColor="text1"/>
          <w:szCs w:val="22"/>
        </w:rPr>
        <w:t xml:space="preserve">Coordinator/Coordinator of Supports </w:t>
      </w:r>
      <w:r w:rsidRPr="000D5FB2">
        <w:rPr>
          <w:color w:val="000000" w:themeColor="text1"/>
          <w:szCs w:val="22"/>
        </w:rPr>
        <w:t>is to support the coordination of</w:t>
      </w:r>
      <w:r w:rsidRPr="00AD5C78">
        <w:rPr>
          <w:color w:val="000000" w:themeColor="text1"/>
          <w:szCs w:val="22"/>
        </w:rPr>
        <w:t xml:space="preserve"> the day to day operations of Multitask </w:t>
      </w:r>
      <w:r w:rsidR="00B71966">
        <w:rPr>
          <w:color w:val="000000" w:themeColor="text1"/>
          <w:szCs w:val="22"/>
        </w:rPr>
        <w:t xml:space="preserve">residences </w:t>
      </w:r>
      <w:r w:rsidRPr="00AD5C78">
        <w:rPr>
          <w:color w:val="000000" w:themeColor="text1"/>
          <w:szCs w:val="22"/>
        </w:rPr>
        <w:t>and maintain a culture committed to a person-centred approach and provision of quality services.</w:t>
      </w:r>
      <w:bookmarkStart w:id="0" w:name="_GoBack"/>
      <w:bookmarkEnd w:id="0"/>
    </w:p>
    <w:p w14:paraId="114C7B91" w14:textId="6AC82E9E" w:rsidR="000D5FB2" w:rsidRPr="00DA54CB" w:rsidRDefault="00D67ADF" w:rsidP="00BC4D4C">
      <w:pPr>
        <w:pStyle w:val="Text1"/>
        <w:keepNext/>
        <w:rPr>
          <w:color w:val="000000" w:themeColor="text1"/>
          <w:szCs w:val="22"/>
        </w:rPr>
      </w:pPr>
      <w:r w:rsidRPr="00DA54CB">
        <w:rPr>
          <w:color w:val="000000" w:themeColor="text1"/>
          <w:szCs w:val="22"/>
        </w:rPr>
        <w:t xml:space="preserve">This role also involves undertaking </w:t>
      </w:r>
      <w:r w:rsidR="00DA54CB">
        <w:rPr>
          <w:color w:val="000000" w:themeColor="text1"/>
          <w:szCs w:val="22"/>
        </w:rPr>
        <w:t xml:space="preserve">some </w:t>
      </w:r>
      <w:r w:rsidRPr="00DA54CB">
        <w:rPr>
          <w:color w:val="000000" w:themeColor="text1"/>
          <w:szCs w:val="22"/>
        </w:rPr>
        <w:t>Coordination of Supports</w:t>
      </w:r>
      <w:r w:rsidR="00DA54CB">
        <w:rPr>
          <w:color w:val="000000" w:themeColor="text1"/>
          <w:szCs w:val="22"/>
        </w:rPr>
        <w:t xml:space="preserve"> </w:t>
      </w:r>
      <w:r w:rsidR="00DA54CB" w:rsidRPr="00DA54CB">
        <w:rPr>
          <w:color w:val="000000" w:themeColor="text1"/>
          <w:szCs w:val="22"/>
        </w:rPr>
        <w:t xml:space="preserve">enabling participants to achieve </w:t>
      </w:r>
      <w:r w:rsidR="00DA54CB">
        <w:rPr>
          <w:color w:val="000000" w:themeColor="text1"/>
          <w:szCs w:val="22"/>
        </w:rPr>
        <w:t xml:space="preserve">their </w:t>
      </w:r>
      <w:r w:rsidR="00DA54CB" w:rsidRPr="00DA54CB">
        <w:rPr>
          <w:color w:val="000000" w:themeColor="text1"/>
          <w:szCs w:val="22"/>
        </w:rPr>
        <w:t xml:space="preserve">goals through the implementation of each participant's </w:t>
      </w:r>
      <w:r w:rsidR="00DA54CB">
        <w:rPr>
          <w:color w:val="000000" w:themeColor="text1"/>
          <w:szCs w:val="22"/>
        </w:rPr>
        <w:t xml:space="preserve">NDIS </w:t>
      </w:r>
      <w:r w:rsidR="00DA54CB" w:rsidRPr="00DA54CB">
        <w:rPr>
          <w:color w:val="000000" w:themeColor="text1"/>
          <w:szCs w:val="22"/>
        </w:rPr>
        <w:t xml:space="preserve">plan. </w:t>
      </w:r>
      <w:r w:rsidR="00DA54CB">
        <w:rPr>
          <w:color w:val="000000" w:themeColor="text1"/>
          <w:szCs w:val="22"/>
        </w:rPr>
        <w:t>Establishing</w:t>
      </w:r>
      <w:r w:rsidR="00DA54CB" w:rsidRPr="00DA54CB">
        <w:rPr>
          <w:color w:val="000000" w:themeColor="text1"/>
          <w:szCs w:val="22"/>
        </w:rPr>
        <w:t xml:space="preserve"> positive collaborative relationship</w:t>
      </w:r>
      <w:r w:rsidR="00DA54CB">
        <w:rPr>
          <w:color w:val="000000" w:themeColor="text1"/>
          <w:szCs w:val="22"/>
        </w:rPr>
        <w:t>s</w:t>
      </w:r>
      <w:r w:rsidR="00DA54CB" w:rsidRPr="00DA54CB">
        <w:rPr>
          <w:color w:val="000000" w:themeColor="text1"/>
          <w:szCs w:val="22"/>
        </w:rPr>
        <w:t xml:space="preserve"> with the participant</w:t>
      </w:r>
      <w:r w:rsidR="00DA54CB">
        <w:rPr>
          <w:color w:val="000000" w:themeColor="text1"/>
          <w:szCs w:val="22"/>
        </w:rPr>
        <w:t>’s</w:t>
      </w:r>
      <w:r w:rsidR="00DA54CB" w:rsidRPr="00DA54CB">
        <w:rPr>
          <w:color w:val="000000" w:themeColor="text1"/>
          <w:szCs w:val="22"/>
        </w:rPr>
        <w:t xml:space="preserve"> and their community and mainstream supports.  </w:t>
      </w:r>
    </w:p>
    <w:p w14:paraId="2236382E" w14:textId="489CF166" w:rsidR="0014622C" w:rsidRPr="00AD5C78" w:rsidRDefault="0014622C" w:rsidP="00A31310">
      <w:pPr>
        <w:keepNext/>
        <w:rPr>
          <w:rFonts w:ascii="Arial" w:hAnsi="Arial" w:cs="Arial"/>
          <w:b/>
          <w:color w:val="000000"/>
          <w:sz w:val="22"/>
          <w:szCs w:val="22"/>
        </w:rPr>
      </w:pPr>
    </w:p>
    <w:tbl>
      <w:tblPr>
        <w:tblStyle w:val="TableGrid1"/>
        <w:tblW w:w="9894" w:type="dxa"/>
        <w:tblInd w:w="-572" w:type="dxa"/>
        <w:tblLook w:val="04A0" w:firstRow="1" w:lastRow="0" w:firstColumn="1" w:lastColumn="0" w:noHBand="0" w:noVBand="1"/>
      </w:tblPr>
      <w:tblGrid>
        <w:gridCol w:w="2325"/>
        <w:gridCol w:w="3298"/>
        <w:gridCol w:w="4271"/>
      </w:tblGrid>
      <w:tr w:rsidR="0067428D" w:rsidRPr="000D5FB2" w14:paraId="2BA77BE3" w14:textId="77777777" w:rsidTr="00D67ADF">
        <w:trPr>
          <w:trHeight w:val="720"/>
        </w:trPr>
        <w:tc>
          <w:tcPr>
            <w:tcW w:w="2325" w:type="dxa"/>
            <w:shd w:val="clear" w:color="auto" w:fill="DDD9C3" w:themeFill="background2" w:themeFillShade="E6"/>
          </w:tcPr>
          <w:p w14:paraId="42F60929" w14:textId="5DB83903" w:rsidR="0067428D" w:rsidRPr="0067428D" w:rsidRDefault="0067428D" w:rsidP="0067428D">
            <w:pPr>
              <w:rPr>
                <w:rFonts w:ascii="Arial" w:hAnsi="Arial" w:cs="Arial"/>
                <w:b/>
                <w:bCs/>
                <w:sz w:val="22"/>
                <w:szCs w:val="22"/>
                <w:lang w:val="en-AU"/>
              </w:rPr>
            </w:pPr>
            <w:r w:rsidRPr="0067428D">
              <w:rPr>
                <w:rFonts w:ascii="Arial" w:hAnsi="Arial" w:cs="Arial"/>
                <w:b/>
              </w:rPr>
              <w:t>Requirements and Responsibilities</w:t>
            </w:r>
          </w:p>
        </w:tc>
        <w:tc>
          <w:tcPr>
            <w:tcW w:w="3298" w:type="dxa"/>
            <w:shd w:val="clear" w:color="auto" w:fill="DDD9C3" w:themeFill="background2" w:themeFillShade="E6"/>
          </w:tcPr>
          <w:p w14:paraId="73CA387E" w14:textId="7F70121C" w:rsidR="0067428D" w:rsidRPr="0067428D" w:rsidRDefault="0067428D" w:rsidP="0067428D">
            <w:pPr>
              <w:jc w:val="center"/>
              <w:rPr>
                <w:rFonts w:ascii="Arial" w:hAnsi="Arial" w:cs="Arial"/>
                <w:b/>
                <w:sz w:val="22"/>
                <w:szCs w:val="22"/>
                <w:lang w:val="en-AU"/>
              </w:rPr>
            </w:pPr>
            <w:r w:rsidRPr="0067428D">
              <w:rPr>
                <w:rFonts w:ascii="Arial" w:hAnsi="Arial" w:cs="Arial"/>
                <w:b/>
              </w:rPr>
              <w:t>Performance Measures</w:t>
            </w:r>
          </w:p>
        </w:tc>
        <w:tc>
          <w:tcPr>
            <w:tcW w:w="4271" w:type="dxa"/>
            <w:shd w:val="clear" w:color="auto" w:fill="DDD9C3" w:themeFill="background2" w:themeFillShade="E6"/>
          </w:tcPr>
          <w:p w14:paraId="2FE6285E" w14:textId="0973BD34" w:rsidR="0067428D" w:rsidRPr="0067428D" w:rsidRDefault="0067428D" w:rsidP="0067428D">
            <w:pPr>
              <w:jc w:val="center"/>
              <w:rPr>
                <w:rFonts w:ascii="Arial" w:hAnsi="Arial" w:cs="Arial"/>
                <w:b/>
                <w:sz w:val="22"/>
                <w:szCs w:val="22"/>
                <w:lang w:val="en-AU"/>
              </w:rPr>
            </w:pPr>
            <w:r w:rsidRPr="0067428D">
              <w:rPr>
                <w:rFonts w:ascii="Arial" w:hAnsi="Arial" w:cs="Arial"/>
                <w:b/>
              </w:rPr>
              <w:t>Key Performance Indicators</w:t>
            </w:r>
          </w:p>
        </w:tc>
      </w:tr>
      <w:tr w:rsidR="00220B51" w:rsidRPr="000D5FB2" w14:paraId="4300498F" w14:textId="77777777" w:rsidTr="00D67ADF">
        <w:trPr>
          <w:trHeight w:val="720"/>
        </w:trPr>
        <w:tc>
          <w:tcPr>
            <w:tcW w:w="2325" w:type="dxa"/>
            <w:vMerge w:val="restart"/>
          </w:tcPr>
          <w:p w14:paraId="0831B666" w14:textId="1BA44E7C" w:rsidR="00220B51" w:rsidRPr="000D5FB2" w:rsidRDefault="00B91C5B" w:rsidP="00FB6A46">
            <w:pPr>
              <w:rPr>
                <w:rFonts w:ascii="Arial" w:hAnsi="Arial" w:cs="Arial"/>
                <w:b/>
                <w:bCs/>
                <w:sz w:val="22"/>
                <w:szCs w:val="22"/>
                <w:lang w:val="en-AU"/>
              </w:rPr>
            </w:pPr>
            <w:r w:rsidRPr="000D5FB2">
              <w:rPr>
                <w:rFonts w:ascii="Arial" w:hAnsi="Arial" w:cs="Arial"/>
                <w:b/>
                <w:bCs/>
                <w:sz w:val="22"/>
                <w:szCs w:val="22"/>
                <w:lang w:val="en-AU"/>
              </w:rPr>
              <w:t xml:space="preserve">Participant/Service Area </w:t>
            </w:r>
            <w:r w:rsidR="00220B51" w:rsidRPr="000D5FB2">
              <w:rPr>
                <w:rFonts w:ascii="Arial" w:hAnsi="Arial" w:cs="Arial"/>
                <w:b/>
                <w:bCs/>
                <w:sz w:val="22"/>
                <w:szCs w:val="22"/>
                <w:lang w:val="en-AU"/>
              </w:rPr>
              <w:t>Support</w:t>
            </w:r>
          </w:p>
          <w:p w14:paraId="111F03F4" w14:textId="476BEAF9" w:rsidR="00220B51" w:rsidRPr="000D5FB2" w:rsidRDefault="00220B51" w:rsidP="00FB6A46">
            <w:pPr>
              <w:rPr>
                <w:rFonts w:ascii="Arial" w:hAnsi="Arial" w:cs="Arial"/>
                <w:b/>
                <w:bCs/>
                <w:sz w:val="22"/>
                <w:szCs w:val="22"/>
                <w:lang w:val="en-AU"/>
              </w:rPr>
            </w:pPr>
            <w:r w:rsidRPr="000D5FB2">
              <w:rPr>
                <w:rFonts w:ascii="Arial" w:hAnsi="Arial" w:cs="Arial"/>
                <w:b/>
                <w:bCs/>
                <w:sz w:val="22"/>
                <w:szCs w:val="22"/>
                <w:lang w:val="en-AU"/>
              </w:rPr>
              <w:t xml:space="preserve">  </w:t>
            </w:r>
          </w:p>
        </w:tc>
        <w:tc>
          <w:tcPr>
            <w:tcW w:w="3298" w:type="dxa"/>
          </w:tcPr>
          <w:p w14:paraId="6DE75592"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 xml:space="preserve">Deliver supports that promote, uphold and respect the legal and human rights and is enabled to exercise informed choice and control. </w:t>
            </w:r>
          </w:p>
          <w:p w14:paraId="5ECAA924" w14:textId="77777777" w:rsidR="00220B51" w:rsidRPr="000D5FB2" w:rsidRDefault="00220B51" w:rsidP="00FB6A46">
            <w:pPr>
              <w:rPr>
                <w:rFonts w:ascii="Arial" w:hAnsi="Arial" w:cs="Arial"/>
                <w:sz w:val="22"/>
                <w:szCs w:val="22"/>
                <w:lang w:val="en-AU"/>
              </w:rPr>
            </w:pPr>
          </w:p>
        </w:tc>
        <w:tc>
          <w:tcPr>
            <w:tcW w:w="4271" w:type="dxa"/>
          </w:tcPr>
          <w:p w14:paraId="1FC7A186" w14:textId="27609EC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Service records and p</w:t>
            </w:r>
            <w:r w:rsidR="00F31FC2">
              <w:rPr>
                <w:rFonts w:ascii="Arial" w:hAnsi="Arial" w:cs="Arial"/>
                <w:sz w:val="22"/>
                <w:szCs w:val="22"/>
                <w:lang w:val="en-AU"/>
              </w:rPr>
              <w:t>articipant feedback demonstrate</w:t>
            </w:r>
            <w:r w:rsidRPr="000D5FB2">
              <w:rPr>
                <w:rFonts w:ascii="Arial" w:hAnsi="Arial" w:cs="Arial"/>
                <w:sz w:val="22"/>
                <w:szCs w:val="22"/>
                <w:lang w:val="en-AU"/>
              </w:rPr>
              <w:t xml:space="preserve"> that participants</w:t>
            </w:r>
            <w:r w:rsidR="00F31FC2">
              <w:rPr>
                <w:rFonts w:ascii="Arial" w:hAnsi="Arial" w:cs="Arial"/>
                <w:sz w:val="22"/>
                <w:szCs w:val="22"/>
                <w:lang w:val="en-AU"/>
              </w:rPr>
              <w:t>’</w:t>
            </w:r>
            <w:r w:rsidRPr="000D5FB2">
              <w:rPr>
                <w:rFonts w:ascii="Arial" w:hAnsi="Arial" w:cs="Arial"/>
                <w:sz w:val="22"/>
                <w:szCs w:val="22"/>
                <w:lang w:val="en-AU"/>
              </w:rPr>
              <w:t xml:space="preserve"> rights to freedom of expression, self-determination and decision-making are promoted and upheld.</w:t>
            </w:r>
          </w:p>
          <w:p w14:paraId="488C442E" w14:textId="77777777" w:rsidR="00220B51" w:rsidRPr="000D5FB2" w:rsidRDefault="00220B51" w:rsidP="00FB6A46">
            <w:pPr>
              <w:rPr>
                <w:rFonts w:ascii="Arial" w:hAnsi="Arial" w:cs="Arial"/>
                <w:sz w:val="22"/>
                <w:szCs w:val="22"/>
                <w:lang w:val="en-AU"/>
              </w:rPr>
            </w:pPr>
          </w:p>
          <w:p w14:paraId="3BA9E965" w14:textId="3C32DBD0" w:rsidR="00220B51" w:rsidRPr="00AD5C78" w:rsidRDefault="00220B51">
            <w:pPr>
              <w:rPr>
                <w:rFonts w:ascii="Arial" w:eastAsia="Times New Roman" w:hAnsi="Arial" w:cs="Arial"/>
                <w:color w:val="000000" w:themeColor="text1"/>
                <w:sz w:val="22"/>
                <w:szCs w:val="22"/>
              </w:rPr>
            </w:pPr>
            <w:r w:rsidRPr="000D5FB2">
              <w:rPr>
                <w:rFonts w:ascii="Arial" w:hAnsi="Arial" w:cs="Arial"/>
                <w:sz w:val="22"/>
                <w:szCs w:val="22"/>
                <w:lang w:val="en-AU"/>
              </w:rPr>
              <w:t>Demonstrates sound knowledge of Multitask Policies and procedures relevant to the human rights of participants.</w:t>
            </w:r>
            <w:r w:rsidRPr="00AD5C78">
              <w:rPr>
                <w:rFonts w:ascii="Arial" w:hAnsi="Arial" w:cs="Arial"/>
                <w:color w:val="000000" w:themeColor="text1"/>
                <w:sz w:val="22"/>
                <w:szCs w:val="22"/>
              </w:rPr>
              <w:t xml:space="preserve"> </w:t>
            </w:r>
          </w:p>
          <w:p w14:paraId="062794C8" w14:textId="77777777" w:rsidR="00220B51" w:rsidRPr="000D5FB2" w:rsidRDefault="00220B51">
            <w:pPr>
              <w:rPr>
                <w:rFonts w:ascii="Arial" w:hAnsi="Arial" w:cs="Arial"/>
                <w:sz w:val="22"/>
                <w:szCs w:val="22"/>
              </w:rPr>
            </w:pPr>
          </w:p>
          <w:p w14:paraId="482082E2" w14:textId="35BC257A" w:rsidR="00220B51" w:rsidRPr="000D5FB2" w:rsidRDefault="00220B51">
            <w:pPr>
              <w:rPr>
                <w:rFonts w:ascii="Arial" w:hAnsi="Arial" w:cs="Arial"/>
                <w:sz w:val="22"/>
                <w:szCs w:val="22"/>
                <w:lang w:val="en-AU"/>
              </w:rPr>
            </w:pPr>
          </w:p>
        </w:tc>
      </w:tr>
      <w:tr w:rsidR="00220B51" w:rsidRPr="000D5FB2" w14:paraId="3F701A10" w14:textId="77777777" w:rsidTr="00D67ADF">
        <w:trPr>
          <w:trHeight w:val="720"/>
        </w:trPr>
        <w:tc>
          <w:tcPr>
            <w:tcW w:w="2325" w:type="dxa"/>
            <w:vMerge/>
          </w:tcPr>
          <w:p w14:paraId="7D12C119" w14:textId="470AE64B" w:rsidR="00220B51" w:rsidRPr="000D5FB2" w:rsidRDefault="00220B51" w:rsidP="00FB6A46">
            <w:pPr>
              <w:rPr>
                <w:rFonts w:ascii="Arial" w:hAnsi="Arial" w:cs="Arial"/>
                <w:b/>
                <w:bCs/>
                <w:sz w:val="22"/>
                <w:szCs w:val="22"/>
                <w:lang w:val="en-AU"/>
              </w:rPr>
            </w:pPr>
          </w:p>
        </w:tc>
        <w:tc>
          <w:tcPr>
            <w:tcW w:w="3298" w:type="dxa"/>
          </w:tcPr>
          <w:p w14:paraId="5386C73B" w14:textId="77777777" w:rsidR="00220B51" w:rsidRPr="000D5FB2" w:rsidRDefault="00220B51" w:rsidP="00FB6A46">
            <w:pPr>
              <w:rPr>
                <w:rFonts w:ascii="Arial" w:hAnsi="Arial" w:cs="Arial"/>
                <w:sz w:val="22"/>
                <w:szCs w:val="22"/>
              </w:rPr>
            </w:pPr>
            <w:r w:rsidRPr="000D5FB2">
              <w:rPr>
                <w:rFonts w:ascii="Arial" w:hAnsi="Arial" w:cs="Arial"/>
                <w:sz w:val="22"/>
                <w:szCs w:val="22"/>
              </w:rPr>
              <w:t>Support the individual health and hygiene needs of participants.</w:t>
            </w:r>
          </w:p>
          <w:p w14:paraId="7495F2AE" w14:textId="77777777" w:rsidR="00220B51" w:rsidRPr="000D5FB2" w:rsidRDefault="00220B51" w:rsidP="00FB6A46">
            <w:pPr>
              <w:ind w:left="720"/>
              <w:contextualSpacing/>
              <w:rPr>
                <w:rFonts w:ascii="Arial" w:hAnsi="Arial" w:cs="Arial"/>
                <w:sz w:val="22"/>
                <w:szCs w:val="22"/>
                <w:lang w:val="en-AU"/>
              </w:rPr>
            </w:pPr>
          </w:p>
        </w:tc>
        <w:tc>
          <w:tcPr>
            <w:tcW w:w="4271" w:type="dxa"/>
          </w:tcPr>
          <w:p w14:paraId="378BEBA8" w14:textId="70D5CE72" w:rsidR="00220B51" w:rsidRPr="000D5FB2" w:rsidRDefault="00220B51" w:rsidP="00FB6A46">
            <w:pPr>
              <w:rPr>
                <w:rFonts w:ascii="Arial" w:hAnsi="Arial" w:cs="Arial"/>
                <w:sz w:val="22"/>
                <w:szCs w:val="22"/>
              </w:rPr>
            </w:pPr>
            <w:r w:rsidRPr="000D5FB2">
              <w:rPr>
                <w:rFonts w:ascii="Arial" w:hAnsi="Arial" w:cs="Arial"/>
                <w:sz w:val="22"/>
                <w:szCs w:val="22"/>
              </w:rPr>
              <w:t xml:space="preserve">Undertakes all required personal care tasks in a person-centred manner that upholds the privacy and dignity of </w:t>
            </w:r>
            <w:r w:rsidRPr="000D5FB2">
              <w:rPr>
                <w:rFonts w:ascii="Arial" w:hAnsi="Arial" w:cs="Arial"/>
                <w:sz w:val="22"/>
                <w:szCs w:val="22"/>
              </w:rPr>
              <w:lastRenderedPageBreak/>
              <w:t>participants. Provides mentoring as required for less experienced staff.</w:t>
            </w:r>
          </w:p>
          <w:p w14:paraId="0DDC5BFC" w14:textId="77777777" w:rsidR="00220B51" w:rsidRPr="000D5FB2" w:rsidRDefault="00220B51" w:rsidP="00FB6A46">
            <w:pPr>
              <w:rPr>
                <w:rFonts w:ascii="Arial" w:hAnsi="Arial" w:cs="Arial"/>
                <w:sz w:val="22"/>
                <w:szCs w:val="22"/>
              </w:rPr>
            </w:pPr>
          </w:p>
          <w:p w14:paraId="59C17EC1" w14:textId="77777777" w:rsidR="00220B51" w:rsidRPr="000D5FB2" w:rsidRDefault="00220B51" w:rsidP="00FB6A46">
            <w:pPr>
              <w:rPr>
                <w:rFonts w:ascii="Arial" w:hAnsi="Arial" w:cs="Arial"/>
                <w:sz w:val="22"/>
                <w:szCs w:val="22"/>
              </w:rPr>
            </w:pPr>
            <w:r w:rsidRPr="000D5FB2">
              <w:rPr>
                <w:rFonts w:ascii="Arial" w:hAnsi="Arial" w:cs="Arial"/>
                <w:sz w:val="22"/>
                <w:szCs w:val="22"/>
              </w:rPr>
              <w:t>Feedback from participant, colleague’s supervisor and other stakeholders indicates health and hygiene of participants is supported to a high standard.</w:t>
            </w:r>
          </w:p>
          <w:p w14:paraId="6F289265" w14:textId="77777777" w:rsidR="00220B51" w:rsidRPr="000D5FB2" w:rsidRDefault="00220B51" w:rsidP="00FB6A46">
            <w:pPr>
              <w:rPr>
                <w:rFonts w:ascii="Arial" w:hAnsi="Arial" w:cs="Arial"/>
                <w:sz w:val="22"/>
                <w:szCs w:val="22"/>
              </w:rPr>
            </w:pPr>
          </w:p>
          <w:p w14:paraId="02851632"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Medication is administered in accordance with Multitask policy</w:t>
            </w:r>
          </w:p>
          <w:p w14:paraId="46B1260D"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 xml:space="preserve">All medication incidents are correctly reported </w:t>
            </w:r>
          </w:p>
          <w:p w14:paraId="150D88CF" w14:textId="1CB7DA13"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At fault medication incidents are avoided</w:t>
            </w:r>
            <w:r w:rsidR="003B3818">
              <w:rPr>
                <w:rFonts w:ascii="Arial" w:hAnsi="Arial" w:cs="Arial"/>
                <w:sz w:val="22"/>
                <w:szCs w:val="22"/>
                <w:lang w:val="en-AU"/>
              </w:rPr>
              <w:t>.</w:t>
            </w:r>
          </w:p>
          <w:p w14:paraId="28A59D03" w14:textId="234203DF"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Medication incidents are investigated and corrective action recommended in line with Multitask policy</w:t>
            </w:r>
          </w:p>
          <w:p w14:paraId="43462DA3" w14:textId="77777777" w:rsidR="00220B51" w:rsidRPr="000D5FB2" w:rsidRDefault="00220B51" w:rsidP="00FB6A46">
            <w:pPr>
              <w:rPr>
                <w:rFonts w:ascii="Arial" w:hAnsi="Arial" w:cs="Arial"/>
                <w:sz w:val="22"/>
                <w:szCs w:val="22"/>
                <w:lang w:val="en-AU"/>
              </w:rPr>
            </w:pPr>
          </w:p>
        </w:tc>
      </w:tr>
      <w:tr w:rsidR="00220B51" w:rsidRPr="000D5FB2" w14:paraId="09406DBB" w14:textId="77777777" w:rsidTr="00D67ADF">
        <w:trPr>
          <w:trHeight w:val="1416"/>
        </w:trPr>
        <w:tc>
          <w:tcPr>
            <w:tcW w:w="2325" w:type="dxa"/>
            <w:vMerge/>
          </w:tcPr>
          <w:p w14:paraId="4AA4AFB4" w14:textId="5E84CE0F" w:rsidR="00220B51" w:rsidRPr="000D5FB2" w:rsidRDefault="00220B51" w:rsidP="00FB6A46">
            <w:pPr>
              <w:rPr>
                <w:rFonts w:ascii="Arial" w:hAnsi="Arial" w:cs="Arial"/>
                <w:b/>
                <w:bCs/>
                <w:sz w:val="22"/>
                <w:szCs w:val="22"/>
                <w:lang w:val="en-AU"/>
              </w:rPr>
            </w:pPr>
          </w:p>
        </w:tc>
        <w:tc>
          <w:tcPr>
            <w:tcW w:w="3298" w:type="dxa"/>
          </w:tcPr>
          <w:p w14:paraId="2AF568B4"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Assist participants to increase their independence and develop life skills in accordance with their support guidelines and goals.</w:t>
            </w:r>
          </w:p>
          <w:p w14:paraId="23BE92D7" w14:textId="77777777" w:rsidR="00220B51" w:rsidRPr="000D5FB2" w:rsidRDefault="00220B51" w:rsidP="00FB6A46">
            <w:pPr>
              <w:rPr>
                <w:rFonts w:ascii="Arial" w:hAnsi="Arial" w:cs="Arial"/>
                <w:sz w:val="22"/>
                <w:szCs w:val="22"/>
                <w:lang w:val="en-AU"/>
              </w:rPr>
            </w:pPr>
          </w:p>
          <w:p w14:paraId="61140697" w14:textId="77777777" w:rsidR="00220B51" w:rsidRPr="000D5FB2" w:rsidRDefault="00220B51" w:rsidP="00FB6A46">
            <w:pPr>
              <w:rPr>
                <w:rFonts w:ascii="Arial" w:hAnsi="Arial" w:cs="Arial"/>
                <w:sz w:val="22"/>
                <w:szCs w:val="22"/>
                <w:lang w:val="en-AU"/>
              </w:rPr>
            </w:pPr>
          </w:p>
          <w:p w14:paraId="584DA971" w14:textId="77777777" w:rsidR="00220B51" w:rsidRPr="000D5FB2" w:rsidRDefault="00220B51" w:rsidP="00FB6A46">
            <w:pPr>
              <w:ind w:left="720"/>
              <w:contextualSpacing/>
              <w:rPr>
                <w:rFonts w:ascii="Arial" w:hAnsi="Arial" w:cs="Arial"/>
                <w:sz w:val="22"/>
                <w:szCs w:val="22"/>
              </w:rPr>
            </w:pPr>
          </w:p>
        </w:tc>
        <w:tc>
          <w:tcPr>
            <w:tcW w:w="4271" w:type="dxa"/>
          </w:tcPr>
          <w:p w14:paraId="4ECE4131" w14:textId="149867CC" w:rsidR="003B3818" w:rsidRDefault="00220B51" w:rsidP="00FB6A46">
            <w:pPr>
              <w:rPr>
                <w:rFonts w:ascii="Arial" w:hAnsi="Arial" w:cs="Arial"/>
                <w:color w:val="000000"/>
                <w:sz w:val="22"/>
                <w:szCs w:val="22"/>
                <w:lang w:val="en-AU"/>
              </w:rPr>
            </w:pPr>
            <w:r w:rsidRPr="000D5FB2">
              <w:rPr>
                <w:rFonts w:ascii="Arial" w:hAnsi="Arial" w:cs="Arial"/>
                <w:sz w:val="22"/>
                <w:szCs w:val="22"/>
                <w:lang w:val="en-AU"/>
              </w:rPr>
              <w:t xml:space="preserve">Develops and reviews support guidelines which support the development of life skills or achievement of </w:t>
            </w:r>
            <w:r w:rsidRPr="000D5FB2">
              <w:rPr>
                <w:rFonts w:ascii="Arial" w:hAnsi="Arial" w:cs="Arial"/>
                <w:color w:val="000000"/>
                <w:sz w:val="22"/>
                <w:szCs w:val="22"/>
                <w:lang w:val="en-AU"/>
              </w:rPr>
              <w:t xml:space="preserve">participant goals. </w:t>
            </w:r>
          </w:p>
          <w:p w14:paraId="366A450B" w14:textId="4421514C" w:rsidR="00220B51" w:rsidRPr="000D5FB2" w:rsidRDefault="00220B51" w:rsidP="00FB6A46">
            <w:pPr>
              <w:rPr>
                <w:rFonts w:ascii="Arial" w:hAnsi="Arial" w:cs="Arial"/>
                <w:color w:val="000000"/>
                <w:sz w:val="22"/>
                <w:szCs w:val="22"/>
                <w:lang w:val="en-AU"/>
              </w:rPr>
            </w:pPr>
            <w:r w:rsidRPr="000D5FB2">
              <w:rPr>
                <w:rFonts w:ascii="Arial" w:hAnsi="Arial" w:cs="Arial"/>
                <w:color w:val="000000"/>
                <w:sz w:val="22"/>
                <w:szCs w:val="22"/>
                <w:lang w:val="en-AU"/>
              </w:rPr>
              <w:t xml:space="preserve">Mentors less experienced staff in the </w:t>
            </w:r>
            <w:r w:rsidR="003B3818">
              <w:rPr>
                <w:rFonts w:ascii="Arial" w:hAnsi="Arial" w:cs="Arial"/>
                <w:color w:val="000000"/>
                <w:sz w:val="22"/>
                <w:szCs w:val="22"/>
                <w:lang w:val="en-AU"/>
              </w:rPr>
              <w:t xml:space="preserve">implementation, </w:t>
            </w:r>
            <w:r w:rsidRPr="000D5FB2">
              <w:rPr>
                <w:rFonts w:ascii="Arial" w:hAnsi="Arial" w:cs="Arial"/>
                <w:color w:val="000000"/>
                <w:sz w:val="22"/>
                <w:szCs w:val="22"/>
                <w:lang w:val="en-AU"/>
              </w:rPr>
              <w:t>review and/or development of support guidelines as appropriate</w:t>
            </w:r>
          </w:p>
          <w:p w14:paraId="25E78D8A" w14:textId="77777777" w:rsidR="00220B51" w:rsidRPr="000D5FB2" w:rsidRDefault="00220B51" w:rsidP="00FB6A46">
            <w:pPr>
              <w:rPr>
                <w:rFonts w:ascii="Arial" w:hAnsi="Arial" w:cs="Arial"/>
                <w:sz w:val="22"/>
                <w:szCs w:val="22"/>
                <w:lang w:val="en-AU"/>
              </w:rPr>
            </w:pPr>
          </w:p>
          <w:p w14:paraId="3F2DB91B" w14:textId="5CABAE49"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Accurately follows current support guidelines and undertakes reviews of participant plans and documentation where required.</w:t>
            </w:r>
          </w:p>
          <w:p w14:paraId="58230FB5" w14:textId="77777777" w:rsidR="00220B51" w:rsidRPr="000D5FB2" w:rsidRDefault="00220B51" w:rsidP="00FB6A46">
            <w:pPr>
              <w:rPr>
                <w:rFonts w:ascii="Arial" w:hAnsi="Arial" w:cs="Arial"/>
                <w:sz w:val="22"/>
                <w:szCs w:val="22"/>
                <w:lang w:val="en-AU"/>
              </w:rPr>
            </w:pPr>
          </w:p>
          <w:p w14:paraId="541E76DB"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Participants are actively supported to maintain their independence and undertake all activities of daily living within their capacity</w:t>
            </w:r>
          </w:p>
          <w:p w14:paraId="2FC2A32D" w14:textId="77777777" w:rsidR="00220B51" w:rsidRPr="000D5FB2" w:rsidRDefault="00220B51" w:rsidP="00FB6A46">
            <w:pPr>
              <w:rPr>
                <w:rFonts w:ascii="Arial" w:hAnsi="Arial" w:cs="Arial"/>
                <w:sz w:val="22"/>
                <w:szCs w:val="22"/>
                <w:lang w:val="en-AU"/>
              </w:rPr>
            </w:pPr>
          </w:p>
          <w:p w14:paraId="58FAB33D" w14:textId="50FCB63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 xml:space="preserve">Where required, cleaning, washing or light gardening duties are completed to a high standard </w:t>
            </w:r>
          </w:p>
          <w:p w14:paraId="24BB065A" w14:textId="77777777" w:rsidR="00220B51" w:rsidRPr="000D5FB2" w:rsidRDefault="00220B51" w:rsidP="00FB6A46">
            <w:pPr>
              <w:rPr>
                <w:rFonts w:ascii="Arial" w:hAnsi="Arial" w:cs="Arial"/>
                <w:sz w:val="22"/>
                <w:szCs w:val="22"/>
                <w:lang w:val="en-AU"/>
              </w:rPr>
            </w:pPr>
          </w:p>
          <w:p w14:paraId="35EF6058" w14:textId="77777777" w:rsidR="00220B51" w:rsidRPr="000D5FB2" w:rsidRDefault="00220B51" w:rsidP="00FB6A46">
            <w:pPr>
              <w:rPr>
                <w:rFonts w:ascii="Arial" w:hAnsi="Arial" w:cs="Arial"/>
                <w:sz w:val="22"/>
                <w:szCs w:val="22"/>
                <w:lang w:val="en-AU"/>
              </w:rPr>
            </w:pPr>
          </w:p>
        </w:tc>
      </w:tr>
      <w:tr w:rsidR="00220B51" w:rsidRPr="000D5FB2" w14:paraId="732C4863" w14:textId="77777777" w:rsidTr="00D67ADF">
        <w:trPr>
          <w:trHeight w:val="1712"/>
        </w:trPr>
        <w:tc>
          <w:tcPr>
            <w:tcW w:w="2325" w:type="dxa"/>
            <w:vMerge/>
          </w:tcPr>
          <w:p w14:paraId="07BE6479" w14:textId="24C56ADD" w:rsidR="00220B51" w:rsidRPr="000D5FB2" w:rsidRDefault="00220B51" w:rsidP="00FB6A46">
            <w:pPr>
              <w:rPr>
                <w:rFonts w:ascii="Arial" w:hAnsi="Arial" w:cs="Arial"/>
                <w:b/>
                <w:bCs/>
                <w:sz w:val="22"/>
                <w:szCs w:val="22"/>
                <w:lang w:val="en-AU"/>
              </w:rPr>
            </w:pPr>
          </w:p>
        </w:tc>
        <w:tc>
          <w:tcPr>
            <w:tcW w:w="3298" w:type="dxa"/>
          </w:tcPr>
          <w:p w14:paraId="2E2118A6" w14:textId="77777777" w:rsidR="00220B51" w:rsidRPr="000D5FB2" w:rsidRDefault="00220B51" w:rsidP="00FB6A46">
            <w:pPr>
              <w:rPr>
                <w:rFonts w:ascii="Arial" w:hAnsi="Arial" w:cs="Arial"/>
                <w:sz w:val="22"/>
                <w:szCs w:val="22"/>
                <w:lang w:val="en-AU"/>
              </w:rPr>
            </w:pPr>
          </w:p>
          <w:p w14:paraId="46BB75F7"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Thorough knowledge of work activities performed within the workplace.</w:t>
            </w:r>
          </w:p>
        </w:tc>
        <w:tc>
          <w:tcPr>
            <w:tcW w:w="4271" w:type="dxa"/>
          </w:tcPr>
          <w:p w14:paraId="20A96085" w14:textId="7EC3036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Performs to the required standard in reliability checks.</w:t>
            </w:r>
          </w:p>
          <w:p w14:paraId="1CE8955A" w14:textId="77777777" w:rsidR="00220B51" w:rsidRPr="000D5FB2" w:rsidRDefault="00220B51" w:rsidP="00FB6A46">
            <w:pPr>
              <w:rPr>
                <w:rFonts w:ascii="Arial" w:hAnsi="Arial" w:cs="Arial"/>
                <w:sz w:val="22"/>
                <w:szCs w:val="22"/>
                <w:lang w:val="en-AU"/>
              </w:rPr>
            </w:pPr>
          </w:p>
          <w:p w14:paraId="21B658AB"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 xml:space="preserve">Demonstrates a thorough </w:t>
            </w:r>
            <w:r w:rsidRPr="000D5FB2">
              <w:rPr>
                <w:rFonts w:ascii="Arial" w:hAnsi="Arial" w:cs="Arial"/>
                <w:color w:val="000000"/>
                <w:sz w:val="22"/>
                <w:szCs w:val="22"/>
                <w:lang w:val="en-AU"/>
              </w:rPr>
              <w:t xml:space="preserve">understanding of </w:t>
            </w:r>
            <w:r w:rsidRPr="000D5FB2">
              <w:rPr>
                <w:rFonts w:ascii="Arial" w:hAnsi="Arial" w:cs="Arial"/>
                <w:sz w:val="22"/>
                <w:szCs w:val="22"/>
                <w:lang w:val="en-AU"/>
              </w:rPr>
              <w:t>relevant participant support plans</w:t>
            </w:r>
          </w:p>
        </w:tc>
      </w:tr>
      <w:tr w:rsidR="00220B51" w:rsidRPr="000D5FB2" w14:paraId="673D141B" w14:textId="77777777" w:rsidTr="00D67ADF">
        <w:trPr>
          <w:trHeight w:val="774"/>
        </w:trPr>
        <w:tc>
          <w:tcPr>
            <w:tcW w:w="2325" w:type="dxa"/>
            <w:vMerge/>
          </w:tcPr>
          <w:p w14:paraId="04E1F747" w14:textId="3A8CAC2B" w:rsidR="00220B51" w:rsidRPr="000D5FB2" w:rsidRDefault="00220B51" w:rsidP="00FB6A46">
            <w:pPr>
              <w:rPr>
                <w:rFonts w:ascii="Arial" w:hAnsi="Arial" w:cs="Arial"/>
                <w:b/>
                <w:bCs/>
                <w:sz w:val="22"/>
                <w:szCs w:val="22"/>
                <w:lang w:val="en-AU"/>
              </w:rPr>
            </w:pPr>
          </w:p>
        </w:tc>
        <w:tc>
          <w:tcPr>
            <w:tcW w:w="3298" w:type="dxa"/>
          </w:tcPr>
          <w:p w14:paraId="6BD81543"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Assists participants to liaise with professionals regarding individual and service delivery needs.</w:t>
            </w:r>
          </w:p>
          <w:p w14:paraId="5BB4AD90" w14:textId="77777777" w:rsidR="00220B51" w:rsidRPr="000D5FB2" w:rsidRDefault="00220B51" w:rsidP="00FB6A46">
            <w:pPr>
              <w:rPr>
                <w:rFonts w:ascii="Arial" w:hAnsi="Arial" w:cs="Arial"/>
                <w:sz w:val="22"/>
                <w:szCs w:val="22"/>
                <w:lang w:val="en-AU"/>
              </w:rPr>
            </w:pPr>
          </w:p>
        </w:tc>
        <w:tc>
          <w:tcPr>
            <w:tcW w:w="4271" w:type="dxa"/>
          </w:tcPr>
          <w:p w14:paraId="3D7361D4"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Participants access a range of health professionals in line with their identified needs and goals.</w:t>
            </w:r>
          </w:p>
          <w:p w14:paraId="0E7CC6CE" w14:textId="77777777" w:rsidR="00220B51" w:rsidRPr="000D5FB2" w:rsidRDefault="00220B51" w:rsidP="00FB6A46">
            <w:pPr>
              <w:rPr>
                <w:rFonts w:ascii="Arial" w:hAnsi="Arial" w:cs="Arial"/>
                <w:sz w:val="22"/>
                <w:szCs w:val="22"/>
                <w:lang w:val="en-AU"/>
              </w:rPr>
            </w:pPr>
          </w:p>
          <w:p w14:paraId="63E37692"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Record keeping relating to health is completed to a high standard as per policy and procedure</w:t>
            </w:r>
          </w:p>
          <w:p w14:paraId="28489F8C" w14:textId="77777777" w:rsidR="00220B51" w:rsidRPr="000D5FB2" w:rsidRDefault="00220B51" w:rsidP="00FB6A46">
            <w:pPr>
              <w:rPr>
                <w:rFonts w:ascii="Arial" w:hAnsi="Arial" w:cs="Arial"/>
                <w:sz w:val="22"/>
                <w:szCs w:val="22"/>
                <w:lang w:val="en-AU"/>
              </w:rPr>
            </w:pPr>
          </w:p>
          <w:p w14:paraId="051D95E7" w14:textId="1C20BD3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lastRenderedPageBreak/>
              <w:t>Participant health outcomes are effectively communicated to team members and other relevant stakeholders.</w:t>
            </w:r>
          </w:p>
          <w:p w14:paraId="2F07A0AD" w14:textId="386DBD79" w:rsidR="00220B51" w:rsidRPr="000D5FB2" w:rsidRDefault="00220B51" w:rsidP="00FB6A46">
            <w:pPr>
              <w:rPr>
                <w:rFonts w:ascii="Arial" w:hAnsi="Arial" w:cs="Arial"/>
                <w:sz w:val="22"/>
                <w:szCs w:val="22"/>
                <w:lang w:val="en-AU"/>
              </w:rPr>
            </w:pPr>
          </w:p>
          <w:p w14:paraId="650A8F5D" w14:textId="72B6E004"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Provides training, mentoring and assistance to less experienced staff in the completion of these duties as required.</w:t>
            </w:r>
          </w:p>
          <w:p w14:paraId="5B0C82CD" w14:textId="77777777" w:rsidR="00220B51" w:rsidRPr="000D5FB2" w:rsidRDefault="00220B51" w:rsidP="00FB6A46">
            <w:pPr>
              <w:rPr>
                <w:rFonts w:ascii="Arial" w:hAnsi="Arial" w:cs="Arial"/>
                <w:sz w:val="22"/>
                <w:szCs w:val="22"/>
                <w:lang w:val="en-AU"/>
              </w:rPr>
            </w:pPr>
          </w:p>
          <w:p w14:paraId="0A02E20B" w14:textId="77777777" w:rsidR="00220B51" w:rsidRPr="000D5FB2" w:rsidRDefault="00220B51" w:rsidP="00FB6A46">
            <w:pPr>
              <w:rPr>
                <w:rFonts w:ascii="Arial" w:hAnsi="Arial" w:cs="Arial"/>
                <w:sz w:val="22"/>
                <w:szCs w:val="22"/>
                <w:lang w:val="en-AU"/>
              </w:rPr>
            </w:pPr>
          </w:p>
        </w:tc>
      </w:tr>
      <w:tr w:rsidR="00220B51" w:rsidRPr="000D5FB2" w14:paraId="67C716C1" w14:textId="77777777" w:rsidTr="00D67ADF">
        <w:trPr>
          <w:trHeight w:val="679"/>
        </w:trPr>
        <w:tc>
          <w:tcPr>
            <w:tcW w:w="2325" w:type="dxa"/>
            <w:vMerge/>
          </w:tcPr>
          <w:p w14:paraId="2D39399C" w14:textId="254356FF" w:rsidR="00220B51" w:rsidRPr="000D5FB2" w:rsidRDefault="00220B51" w:rsidP="00FB6A46">
            <w:pPr>
              <w:rPr>
                <w:rFonts w:ascii="Arial" w:hAnsi="Arial" w:cs="Arial"/>
                <w:b/>
                <w:bCs/>
                <w:sz w:val="22"/>
                <w:szCs w:val="22"/>
                <w:lang w:val="en-AU"/>
              </w:rPr>
            </w:pPr>
          </w:p>
        </w:tc>
        <w:tc>
          <w:tcPr>
            <w:tcW w:w="3298" w:type="dxa"/>
          </w:tcPr>
          <w:p w14:paraId="0763DB6F"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Utilises a range of specialist communication strategies to maximise participant outcomes.</w:t>
            </w:r>
          </w:p>
        </w:tc>
        <w:tc>
          <w:tcPr>
            <w:tcW w:w="4271" w:type="dxa"/>
          </w:tcPr>
          <w:p w14:paraId="1CE5E8EC" w14:textId="673CA4D5"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Demonstrates a familiarity and competency in the individualised communication styles and met</w:t>
            </w:r>
            <w:r w:rsidR="00F31FC2">
              <w:rPr>
                <w:rFonts w:ascii="Arial" w:hAnsi="Arial" w:cs="Arial"/>
                <w:sz w:val="22"/>
                <w:szCs w:val="22"/>
                <w:lang w:val="en-AU"/>
              </w:rPr>
              <w:t>hods of participants (e.g. Key W</w:t>
            </w:r>
            <w:r w:rsidRPr="000D5FB2">
              <w:rPr>
                <w:rFonts w:ascii="Arial" w:hAnsi="Arial" w:cs="Arial"/>
                <w:sz w:val="22"/>
                <w:szCs w:val="22"/>
                <w:lang w:val="en-AU"/>
              </w:rPr>
              <w:t>ord Sign, social stories etc.)</w:t>
            </w:r>
          </w:p>
        </w:tc>
      </w:tr>
      <w:tr w:rsidR="00220B51" w:rsidRPr="000D5FB2" w14:paraId="2E234326" w14:textId="77777777" w:rsidTr="00D67ADF">
        <w:trPr>
          <w:trHeight w:val="475"/>
        </w:trPr>
        <w:tc>
          <w:tcPr>
            <w:tcW w:w="2325" w:type="dxa"/>
            <w:vMerge/>
          </w:tcPr>
          <w:p w14:paraId="5BC0DA5B" w14:textId="601F0431" w:rsidR="00220B51" w:rsidRPr="000D5FB2" w:rsidRDefault="00220B51" w:rsidP="00FB6A46">
            <w:pPr>
              <w:rPr>
                <w:rFonts w:ascii="Arial" w:hAnsi="Arial" w:cs="Arial"/>
                <w:b/>
                <w:bCs/>
                <w:sz w:val="22"/>
                <w:szCs w:val="22"/>
                <w:lang w:val="en-AU"/>
              </w:rPr>
            </w:pPr>
          </w:p>
        </w:tc>
        <w:tc>
          <w:tcPr>
            <w:tcW w:w="3298" w:type="dxa"/>
          </w:tcPr>
          <w:p w14:paraId="1085B2A6" w14:textId="77777777"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Apply computing skills to maintain participant and organisational documentation systems.</w:t>
            </w:r>
          </w:p>
        </w:tc>
        <w:tc>
          <w:tcPr>
            <w:tcW w:w="4271" w:type="dxa"/>
          </w:tcPr>
          <w:p w14:paraId="742338C2" w14:textId="5ECA4239" w:rsidR="00220B51" w:rsidRPr="000D5FB2" w:rsidRDefault="008F444F" w:rsidP="00AD5C78">
            <w:pPr>
              <w:contextualSpacing/>
              <w:rPr>
                <w:rFonts w:ascii="Arial" w:hAnsi="Arial" w:cs="Arial"/>
                <w:sz w:val="22"/>
                <w:szCs w:val="22"/>
                <w:lang w:val="en-AU"/>
              </w:rPr>
            </w:pPr>
            <w:r w:rsidRPr="000D5FB2">
              <w:rPr>
                <w:rFonts w:ascii="Arial" w:hAnsi="Arial" w:cs="Arial"/>
                <w:sz w:val="22"/>
                <w:szCs w:val="22"/>
              </w:rPr>
              <w:t>Computer literacy relevant to the role is demonstrable and data entry is completed accurately and on time.</w:t>
            </w:r>
          </w:p>
          <w:p w14:paraId="06455BFF" w14:textId="77777777" w:rsidR="00220B51" w:rsidRPr="000D5FB2" w:rsidRDefault="00220B51" w:rsidP="00FB6A46">
            <w:pPr>
              <w:ind w:left="720"/>
              <w:contextualSpacing/>
              <w:rPr>
                <w:rFonts w:ascii="Arial" w:hAnsi="Arial" w:cs="Arial"/>
                <w:sz w:val="22"/>
                <w:szCs w:val="22"/>
                <w:lang w:val="en-AU"/>
              </w:rPr>
            </w:pPr>
          </w:p>
        </w:tc>
      </w:tr>
      <w:tr w:rsidR="00220B51" w:rsidRPr="000D5FB2" w14:paraId="2B7B2627" w14:textId="77777777" w:rsidTr="00D67ADF">
        <w:trPr>
          <w:trHeight w:val="475"/>
        </w:trPr>
        <w:tc>
          <w:tcPr>
            <w:tcW w:w="2325" w:type="dxa"/>
            <w:vMerge/>
          </w:tcPr>
          <w:p w14:paraId="19D3D4A3" w14:textId="420EC5A9" w:rsidR="00220B51" w:rsidRPr="000D5FB2" w:rsidRDefault="00220B51" w:rsidP="00FB6A46">
            <w:pPr>
              <w:rPr>
                <w:rFonts w:ascii="Arial" w:hAnsi="Arial" w:cs="Arial"/>
                <w:b/>
                <w:bCs/>
                <w:sz w:val="22"/>
                <w:szCs w:val="22"/>
                <w:lang w:val="en-AU"/>
              </w:rPr>
            </w:pPr>
          </w:p>
        </w:tc>
        <w:tc>
          <w:tcPr>
            <w:tcW w:w="3298" w:type="dxa"/>
          </w:tcPr>
          <w:p w14:paraId="6E911DCB" w14:textId="41D9B06A" w:rsidR="00220B51" w:rsidRPr="000D5FB2" w:rsidRDefault="003B3818" w:rsidP="00FB6A46">
            <w:pPr>
              <w:rPr>
                <w:rFonts w:ascii="Arial" w:hAnsi="Arial" w:cs="Arial"/>
                <w:sz w:val="22"/>
                <w:szCs w:val="22"/>
                <w:lang w:val="en-AU"/>
              </w:rPr>
            </w:pPr>
            <w:r>
              <w:rPr>
                <w:rFonts w:ascii="Arial" w:hAnsi="Arial" w:cs="Arial"/>
                <w:sz w:val="22"/>
                <w:szCs w:val="22"/>
                <w:lang w:val="en-AU"/>
              </w:rPr>
              <w:t>M</w:t>
            </w:r>
            <w:r w:rsidR="00220B51" w:rsidRPr="000D5FB2">
              <w:rPr>
                <w:rFonts w:ascii="Arial" w:hAnsi="Arial" w:cs="Arial"/>
                <w:sz w:val="22"/>
                <w:szCs w:val="22"/>
                <w:lang w:val="en-AU"/>
              </w:rPr>
              <w:t>anagement of participant records.</w:t>
            </w:r>
          </w:p>
        </w:tc>
        <w:tc>
          <w:tcPr>
            <w:tcW w:w="4271" w:type="dxa"/>
          </w:tcPr>
          <w:p w14:paraId="5030F7DF" w14:textId="4F2EA8A6" w:rsidR="00220B51" w:rsidRDefault="00220B51" w:rsidP="00AD5C78">
            <w:pPr>
              <w:contextualSpacing/>
              <w:rPr>
                <w:rFonts w:ascii="Arial" w:hAnsi="Arial" w:cs="Arial"/>
                <w:sz w:val="22"/>
                <w:szCs w:val="22"/>
                <w:lang w:val="en-AU"/>
              </w:rPr>
            </w:pPr>
            <w:r w:rsidRPr="000D5FB2">
              <w:rPr>
                <w:rFonts w:ascii="Arial" w:hAnsi="Arial" w:cs="Arial"/>
                <w:sz w:val="22"/>
                <w:szCs w:val="22"/>
                <w:lang w:val="en-AU"/>
              </w:rPr>
              <w:t>All relevant participant records are maintained correctly and up to date.</w:t>
            </w:r>
          </w:p>
          <w:p w14:paraId="4C08BAE0" w14:textId="77777777" w:rsidR="000D5FB2" w:rsidRPr="000D5FB2" w:rsidRDefault="000D5FB2" w:rsidP="00AD5C78">
            <w:pPr>
              <w:contextualSpacing/>
              <w:rPr>
                <w:rFonts w:ascii="Arial" w:hAnsi="Arial" w:cs="Arial"/>
                <w:sz w:val="22"/>
                <w:szCs w:val="22"/>
                <w:lang w:val="en-AU"/>
              </w:rPr>
            </w:pPr>
          </w:p>
          <w:p w14:paraId="01A1FB0F" w14:textId="05F603A9" w:rsidR="00220B51" w:rsidRDefault="00220B51" w:rsidP="00AD5C78">
            <w:pPr>
              <w:contextualSpacing/>
              <w:rPr>
                <w:rFonts w:ascii="Arial" w:hAnsi="Arial" w:cs="Arial"/>
                <w:sz w:val="22"/>
                <w:szCs w:val="22"/>
                <w:lang w:val="en-AU"/>
              </w:rPr>
            </w:pPr>
            <w:r w:rsidRPr="000D5FB2">
              <w:rPr>
                <w:rFonts w:ascii="Arial" w:hAnsi="Arial" w:cs="Arial"/>
                <w:sz w:val="22"/>
                <w:szCs w:val="22"/>
                <w:lang w:val="en-AU"/>
              </w:rPr>
              <w:t>Archives are maintained according to Multitasks Policy and procedure</w:t>
            </w:r>
          </w:p>
          <w:p w14:paraId="49F72D88" w14:textId="77777777" w:rsidR="000D5FB2" w:rsidRPr="000D5FB2" w:rsidRDefault="000D5FB2" w:rsidP="00AD5C78">
            <w:pPr>
              <w:contextualSpacing/>
              <w:rPr>
                <w:rFonts w:ascii="Arial" w:hAnsi="Arial" w:cs="Arial"/>
                <w:sz w:val="22"/>
                <w:szCs w:val="22"/>
                <w:lang w:val="en-AU"/>
              </w:rPr>
            </w:pPr>
          </w:p>
          <w:p w14:paraId="3E292825" w14:textId="2A9A8AA8" w:rsidR="00220B51" w:rsidRDefault="00220B51" w:rsidP="00AD5C78">
            <w:pPr>
              <w:contextualSpacing/>
              <w:rPr>
                <w:rFonts w:ascii="Arial" w:hAnsi="Arial" w:cs="Arial"/>
                <w:sz w:val="22"/>
                <w:szCs w:val="22"/>
                <w:lang w:val="en-AU"/>
              </w:rPr>
            </w:pPr>
            <w:r w:rsidRPr="000D5FB2">
              <w:rPr>
                <w:rFonts w:ascii="Arial" w:hAnsi="Arial" w:cs="Arial"/>
                <w:sz w:val="22"/>
                <w:szCs w:val="22"/>
                <w:lang w:val="en-AU"/>
              </w:rPr>
              <w:t>Develops and reviews person centred support plans, health care plans and risk profiles as directed</w:t>
            </w:r>
          </w:p>
          <w:p w14:paraId="05C6171E" w14:textId="77777777" w:rsidR="000D5FB2" w:rsidRPr="000D5FB2" w:rsidRDefault="000D5FB2" w:rsidP="00AD5C78">
            <w:pPr>
              <w:contextualSpacing/>
              <w:rPr>
                <w:rFonts w:ascii="Arial" w:hAnsi="Arial" w:cs="Arial"/>
                <w:sz w:val="22"/>
                <w:szCs w:val="22"/>
                <w:lang w:val="en-AU"/>
              </w:rPr>
            </w:pPr>
          </w:p>
          <w:p w14:paraId="4BF5E809" w14:textId="1B718356" w:rsidR="00220B51" w:rsidRDefault="00220B51" w:rsidP="00AD5C78">
            <w:pPr>
              <w:contextualSpacing/>
              <w:rPr>
                <w:rFonts w:ascii="Arial" w:hAnsi="Arial" w:cs="Arial"/>
                <w:sz w:val="22"/>
                <w:szCs w:val="22"/>
                <w:lang w:val="en-AU"/>
              </w:rPr>
            </w:pPr>
            <w:r w:rsidRPr="000D5FB2">
              <w:rPr>
                <w:rFonts w:ascii="Arial" w:hAnsi="Arial" w:cs="Arial"/>
                <w:sz w:val="22"/>
                <w:szCs w:val="22"/>
                <w:lang w:val="en-AU"/>
              </w:rPr>
              <w:t>Demonstrates a high degree of judgment, initiative, confidentiality and sensitivity in the performance of administration and reporting duties.</w:t>
            </w:r>
          </w:p>
          <w:p w14:paraId="6CC83EE0" w14:textId="77777777" w:rsidR="000D5FB2" w:rsidRPr="000D5FB2" w:rsidRDefault="000D5FB2" w:rsidP="00AD5C78">
            <w:pPr>
              <w:contextualSpacing/>
              <w:rPr>
                <w:rFonts w:ascii="Arial" w:hAnsi="Arial" w:cs="Arial"/>
                <w:sz w:val="22"/>
                <w:szCs w:val="22"/>
                <w:lang w:val="en-AU"/>
              </w:rPr>
            </w:pPr>
          </w:p>
          <w:p w14:paraId="0D74034C" w14:textId="11B245E4" w:rsidR="00220B51" w:rsidRPr="000D5FB2" w:rsidRDefault="00220B51" w:rsidP="00AD5C78">
            <w:pPr>
              <w:contextualSpacing/>
              <w:rPr>
                <w:rFonts w:ascii="Arial" w:hAnsi="Arial" w:cs="Arial"/>
                <w:sz w:val="22"/>
                <w:szCs w:val="22"/>
                <w:lang w:val="en-AU"/>
              </w:rPr>
            </w:pPr>
            <w:r w:rsidRPr="000D5FB2">
              <w:rPr>
                <w:rFonts w:ascii="Arial" w:hAnsi="Arial" w:cs="Arial"/>
                <w:sz w:val="22"/>
                <w:szCs w:val="22"/>
                <w:lang w:val="en-AU"/>
              </w:rPr>
              <w:t>Provides assistance, mentoring and training to staff on record keeping as required.</w:t>
            </w:r>
          </w:p>
          <w:p w14:paraId="33D38959" w14:textId="77777777" w:rsidR="00220B51" w:rsidRPr="000D5FB2" w:rsidRDefault="00220B51" w:rsidP="00FB6A46">
            <w:pPr>
              <w:rPr>
                <w:rFonts w:ascii="Arial" w:hAnsi="Arial" w:cs="Arial"/>
                <w:sz w:val="22"/>
                <w:szCs w:val="22"/>
                <w:lang w:val="en-AU"/>
              </w:rPr>
            </w:pPr>
          </w:p>
        </w:tc>
      </w:tr>
      <w:tr w:rsidR="00220B51" w:rsidRPr="000D5FB2" w14:paraId="69F1DBB9" w14:textId="77777777" w:rsidTr="00D67ADF">
        <w:trPr>
          <w:trHeight w:val="475"/>
        </w:trPr>
        <w:tc>
          <w:tcPr>
            <w:tcW w:w="2325" w:type="dxa"/>
            <w:vMerge/>
          </w:tcPr>
          <w:p w14:paraId="0212853E" w14:textId="33BB97C4" w:rsidR="00220B51" w:rsidRPr="000D5FB2" w:rsidRDefault="00220B51" w:rsidP="00FB6A46">
            <w:pPr>
              <w:rPr>
                <w:rFonts w:ascii="Arial" w:hAnsi="Arial" w:cs="Arial"/>
                <w:b/>
                <w:bCs/>
                <w:sz w:val="22"/>
                <w:szCs w:val="22"/>
                <w:lang w:val="en-AU"/>
              </w:rPr>
            </w:pPr>
          </w:p>
        </w:tc>
        <w:tc>
          <w:tcPr>
            <w:tcW w:w="3298" w:type="dxa"/>
          </w:tcPr>
          <w:p w14:paraId="1B8E56A5" w14:textId="5D00D788" w:rsidR="00220B51" w:rsidRPr="000D5FB2" w:rsidRDefault="00220B51" w:rsidP="00FB6A46">
            <w:pPr>
              <w:rPr>
                <w:rFonts w:ascii="Arial" w:hAnsi="Arial" w:cs="Arial"/>
                <w:sz w:val="22"/>
                <w:szCs w:val="22"/>
                <w:lang w:val="en-AU"/>
              </w:rPr>
            </w:pPr>
            <w:r w:rsidRPr="000D5FB2">
              <w:rPr>
                <w:rFonts w:ascii="Arial" w:hAnsi="Arial" w:cs="Arial"/>
                <w:sz w:val="22"/>
                <w:szCs w:val="22"/>
                <w:lang w:val="en-AU"/>
              </w:rPr>
              <w:t xml:space="preserve">Assist with Service Management </w:t>
            </w:r>
          </w:p>
        </w:tc>
        <w:tc>
          <w:tcPr>
            <w:tcW w:w="4271" w:type="dxa"/>
          </w:tcPr>
          <w:p w14:paraId="0A8D5FBB" w14:textId="5920FFE6" w:rsidR="00220B51" w:rsidRDefault="00220B51" w:rsidP="00AD5C78">
            <w:pPr>
              <w:contextualSpacing/>
              <w:rPr>
                <w:rFonts w:ascii="Arial" w:hAnsi="Arial" w:cs="Arial"/>
                <w:sz w:val="22"/>
                <w:szCs w:val="22"/>
              </w:rPr>
            </w:pPr>
            <w:r w:rsidRPr="000D5FB2">
              <w:rPr>
                <w:rFonts w:ascii="Arial" w:hAnsi="Arial" w:cs="Arial"/>
                <w:sz w:val="22"/>
                <w:szCs w:val="22"/>
              </w:rPr>
              <w:t>Identifies gaps in systems of work and service delivery and makes constructive recommendations for continuous improvement</w:t>
            </w:r>
          </w:p>
          <w:p w14:paraId="62060361" w14:textId="77777777" w:rsidR="000D5FB2" w:rsidRPr="00AD5C78" w:rsidRDefault="000D5FB2" w:rsidP="00AD5C78">
            <w:pPr>
              <w:contextualSpacing/>
              <w:rPr>
                <w:rFonts w:ascii="Arial" w:hAnsi="Arial" w:cs="Arial"/>
                <w:sz w:val="22"/>
                <w:szCs w:val="22"/>
                <w:lang w:val="en-AU"/>
              </w:rPr>
            </w:pPr>
          </w:p>
          <w:p w14:paraId="6E75F2E4" w14:textId="1BBC7E80" w:rsidR="00220B51" w:rsidRDefault="00220B51" w:rsidP="00AD5C78">
            <w:pPr>
              <w:contextualSpacing/>
              <w:rPr>
                <w:rFonts w:ascii="Arial" w:hAnsi="Arial" w:cs="Arial"/>
                <w:sz w:val="22"/>
                <w:szCs w:val="22"/>
              </w:rPr>
            </w:pPr>
            <w:r w:rsidRPr="000D5FB2">
              <w:rPr>
                <w:rFonts w:ascii="Arial" w:hAnsi="Arial" w:cs="Arial"/>
                <w:sz w:val="22"/>
                <w:szCs w:val="22"/>
              </w:rPr>
              <w:t>Implements programs in consultation with Coordinators and Disability Support Workers.</w:t>
            </w:r>
          </w:p>
          <w:p w14:paraId="294DBB4F" w14:textId="77777777" w:rsidR="000D5FB2" w:rsidRPr="00AD5C78" w:rsidRDefault="000D5FB2" w:rsidP="00AD5C78">
            <w:pPr>
              <w:contextualSpacing/>
              <w:rPr>
                <w:rFonts w:ascii="Arial" w:hAnsi="Arial" w:cs="Arial"/>
                <w:sz w:val="22"/>
                <w:szCs w:val="22"/>
                <w:lang w:val="en-AU"/>
              </w:rPr>
            </w:pPr>
          </w:p>
          <w:p w14:paraId="231BEF01" w14:textId="26179221" w:rsidR="00B91C5B" w:rsidRDefault="00B91C5B" w:rsidP="00AD5C78">
            <w:pPr>
              <w:contextualSpacing/>
              <w:rPr>
                <w:rFonts w:ascii="Arial" w:hAnsi="Arial" w:cs="Arial"/>
                <w:sz w:val="22"/>
                <w:szCs w:val="22"/>
              </w:rPr>
            </w:pPr>
            <w:r w:rsidRPr="000D5FB2">
              <w:rPr>
                <w:rFonts w:ascii="Arial" w:hAnsi="Arial" w:cs="Arial"/>
                <w:sz w:val="22"/>
                <w:szCs w:val="22"/>
              </w:rPr>
              <w:t xml:space="preserve">Demonstrates an understanding of service area budget </w:t>
            </w:r>
          </w:p>
          <w:p w14:paraId="714DB9F4" w14:textId="77777777" w:rsidR="000D5FB2" w:rsidRPr="00AD5C78" w:rsidRDefault="000D5FB2" w:rsidP="00AD5C78">
            <w:pPr>
              <w:contextualSpacing/>
              <w:rPr>
                <w:rFonts w:ascii="Arial" w:hAnsi="Arial" w:cs="Arial"/>
                <w:sz w:val="22"/>
                <w:szCs w:val="22"/>
                <w:lang w:val="en-AU"/>
              </w:rPr>
            </w:pPr>
          </w:p>
          <w:p w14:paraId="3E9EB77C" w14:textId="05C47568" w:rsidR="00220B51" w:rsidRPr="00AD5C78" w:rsidRDefault="00B91C5B" w:rsidP="00AD5C78">
            <w:pPr>
              <w:contextualSpacing/>
              <w:rPr>
                <w:rFonts w:ascii="Arial" w:hAnsi="Arial" w:cs="Arial"/>
                <w:sz w:val="22"/>
                <w:szCs w:val="22"/>
              </w:rPr>
            </w:pPr>
            <w:r w:rsidRPr="000D5FB2">
              <w:rPr>
                <w:rFonts w:ascii="Arial" w:hAnsi="Arial" w:cs="Arial"/>
                <w:sz w:val="22"/>
                <w:szCs w:val="22"/>
              </w:rPr>
              <w:t>Assists in the monitoring of the budget for the service including reporting on any variances.</w:t>
            </w:r>
          </w:p>
        </w:tc>
      </w:tr>
      <w:tr w:rsidR="00FB6A46" w:rsidRPr="000D5FB2" w14:paraId="12D28C92" w14:textId="77777777" w:rsidTr="00D67ADF">
        <w:trPr>
          <w:trHeight w:val="4317"/>
        </w:trPr>
        <w:tc>
          <w:tcPr>
            <w:tcW w:w="2325" w:type="dxa"/>
            <w:vMerge w:val="restart"/>
          </w:tcPr>
          <w:p w14:paraId="2E736B54" w14:textId="77777777" w:rsidR="00FB6A46" w:rsidRPr="000D5FB2" w:rsidRDefault="00FB6A46" w:rsidP="00FB6A46">
            <w:pPr>
              <w:rPr>
                <w:rFonts w:ascii="Arial" w:hAnsi="Arial" w:cs="Arial"/>
                <w:sz w:val="22"/>
                <w:szCs w:val="22"/>
                <w:lang w:val="en-AU"/>
              </w:rPr>
            </w:pPr>
            <w:r w:rsidRPr="000D5FB2">
              <w:rPr>
                <w:rFonts w:ascii="Arial" w:hAnsi="Arial" w:cs="Arial"/>
                <w:b/>
                <w:bCs/>
                <w:sz w:val="22"/>
                <w:szCs w:val="22"/>
                <w:lang w:val="en-AU"/>
              </w:rPr>
              <w:lastRenderedPageBreak/>
              <w:t>Organisational relationships</w:t>
            </w:r>
          </w:p>
          <w:p w14:paraId="1CE94218" w14:textId="77777777" w:rsidR="00FB6A46" w:rsidRPr="000D5FB2" w:rsidRDefault="00FB6A46" w:rsidP="00FB6A46">
            <w:pPr>
              <w:rPr>
                <w:rFonts w:ascii="Arial" w:hAnsi="Arial" w:cs="Arial"/>
                <w:sz w:val="22"/>
                <w:szCs w:val="22"/>
                <w:lang w:val="en-AU"/>
              </w:rPr>
            </w:pPr>
            <w:r w:rsidRPr="000D5FB2">
              <w:rPr>
                <w:rFonts w:ascii="Arial" w:hAnsi="Arial" w:cs="Arial"/>
                <w:b/>
                <w:bCs/>
                <w:sz w:val="22"/>
                <w:szCs w:val="22"/>
                <w:lang w:val="en-AU"/>
              </w:rPr>
              <w:t xml:space="preserve">   </w:t>
            </w:r>
          </w:p>
        </w:tc>
        <w:tc>
          <w:tcPr>
            <w:tcW w:w="3298" w:type="dxa"/>
          </w:tcPr>
          <w:p w14:paraId="3B995E9F" w14:textId="77777777"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Works collaboratively as part of a person-centred team.</w:t>
            </w:r>
          </w:p>
          <w:p w14:paraId="05CFD3AE" w14:textId="77777777" w:rsidR="00FB6A46" w:rsidRPr="000D5FB2" w:rsidRDefault="00FB6A46" w:rsidP="00FB6A46">
            <w:pPr>
              <w:rPr>
                <w:rFonts w:ascii="Arial" w:hAnsi="Arial" w:cs="Arial"/>
                <w:sz w:val="22"/>
                <w:szCs w:val="22"/>
                <w:lang w:val="en-AU"/>
              </w:rPr>
            </w:pPr>
          </w:p>
          <w:p w14:paraId="10F86C7E" w14:textId="77777777" w:rsidR="00FB6A46" w:rsidRPr="000D5FB2" w:rsidRDefault="00FB6A46" w:rsidP="00FB6A46">
            <w:pPr>
              <w:rPr>
                <w:rFonts w:ascii="Arial" w:hAnsi="Arial" w:cs="Arial"/>
                <w:sz w:val="22"/>
                <w:szCs w:val="22"/>
                <w:lang w:val="en-AU"/>
              </w:rPr>
            </w:pPr>
          </w:p>
          <w:p w14:paraId="2566CCAE" w14:textId="77777777" w:rsidR="00FB6A46" w:rsidRPr="000D5FB2" w:rsidRDefault="00FB6A46" w:rsidP="00FB6A46">
            <w:pPr>
              <w:rPr>
                <w:rFonts w:ascii="Arial" w:hAnsi="Arial" w:cs="Arial"/>
                <w:sz w:val="22"/>
                <w:szCs w:val="22"/>
                <w:lang w:val="en-AU"/>
              </w:rPr>
            </w:pPr>
          </w:p>
        </w:tc>
        <w:tc>
          <w:tcPr>
            <w:tcW w:w="4271" w:type="dxa"/>
          </w:tcPr>
          <w:p w14:paraId="73C6FDCF" w14:textId="77777777"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 xml:space="preserve">Feedback from colleague’s participants and other stakeholders indicates communication is respectful and professional. </w:t>
            </w:r>
          </w:p>
          <w:p w14:paraId="31A91527" w14:textId="77777777" w:rsidR="000D5FB2" w:rsidRDefault="000D5FB2" w:rsidP="00AD5C78">
            <w:pPr>
              <w:ind w:left="720"/>
              <w:contextualSpacing/>
              <w:rPr>
                <w:rFonts w:ascii="Arial" w:hAnsi="Arial" w:cs="Arial"/>
                <w:sz w:val="22"/>
                <w:szCs w:val="22"/>
                <w:lang w:val="en-AU"/>
              </w:rPr>
            </w:pPr>
          </w:p>
          <w:p w14:paraId="3403DCCB" w14:textId="4DE3A7CC"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Uses a variety of communication strategies to ensure information is disseminated among stakeholder</w:t>
            </w:r>
          </w:p>
          <w:p w14:paraId="313C0B4B" w14:textId="77777777" w:rsidR="000D5FB2" w:rsidRDefault="000D5FB2" w:rsidP="00AD5C78">
            <w:pPr>
              <w:contextualSpacing/>
              <w:rPr>
                <w:rFonts w:ascii="Arial" w:hAnsi="Arial" w:cs="Arial"/>
                <w:color w:val="000000"/>
                <w:sz w:val="22"/>
                <w:szCs w:val="22"/>
                <w:lang w:val="en-AU"/>
              </w:rPr>
            </w:pPr>
          </w:p>
          <w:p w14:paraId="133A357C" w14:textId="3E9D3D0E" w:rsidR="00FB6A46" w:rsidRPr="000D5FB2" w:rsidRDefault="00FB6A46" w:rsidP="00AD5C78">
            <w:pPr>
              <w:contextualSpacing/>
              <w:rPr>
                <w:rFonts w:ascii="Arial" w:hAnsi="Arial" w:cs="Arial"/>
                <w:color w:val="000000"/>
                <w:sz w:val="22"/>
                <w:szCs w:val="22"/>
                <w:lang w:val="en-AU"/>
              </w:rPr>
            </w:pPr>
            <w:r w:rsidRPr="000D5FB2">
              <w:rPr>
                <w:rFonts w:ascii="Arial" w:hAnsi="Arial" w:cs="Arial"/>
                <w:color w:val="000000"/>
                <w:sz w:val="22"/>
                <w:szCs w:val="22"/>
                <w:lang w:val="en-AU"/>
              </w:rPr>
              <w:t xml:space="preserve">Responds appropriately to directions and feedback </w:t>
            </w:r>
          </w:p>
          <w:p w14:paraId="34679F3B" w14:textId="77777777" w:rsidR="000D5FB2" w:rsidRDefault="000D5FB2" w:rsidP="00AD5C78">
            <w:pPr>
              <w:contextualSpacing/>
              <w:rPr>
                <w:rFonts w:ascii="Arial" w:hAnsi="Arial" w:cs="Arial"/>
                <w:color w:val="000000"/>
                <w:sz w:val="22"/>
                <w:szCs w:val="22"/>
                <w:lang w:val="en-AU"/>
              </w:rPr>
            </w:pPr>
          </w:p>
          <w:p w14:paraId="3B229271" w14:textId="678A017A" w:rsidR="00FB6A46" w:rsidRPr="000D5FB2" w:rsidRDefault="00FB6A46" w:rsidP="00AD5C78">
            <w:pPr>
              <w:contextualSpacing/>
              <w:rPr>
                <w:rFonts w:ascii="Arial" w:hAnsi="Arial" w:cs="Arial"/>
                <w:color w:val="000000"/>
                <w:sz w:val="22"/>
                <w:szCs w:val="22"/>
                <w:lang w:val="en-AU"/>
              </w:rPr>
            </w:pPr>
            <w:r w:rsidRPr="000D5FB2">
              <w:rPr>
                <w:rFonts w:ascii="Arial" w:hAnsi="Arial" w:cs="Arial"/>
                <w:color w:val="000000"/>
                <w:sz w:val="22"/>
                <w:szCs w:val="22"/>
                <w:lang w:val="en-AU"/>
              </w:rPr>
              <w:t>Actively contributes to staff meetings and training as applicable</w:t>
            </w:r>
          </w:p>
          <w:p w14:paraId="6E48B244" w14:textId="77777777" w:rsidR="000D5FB2" w:rsidRDefault="000D5FB2" w:rsidP="00AD5C78">
            <w:pPr>
              <w:contextualSpacing/>
              <w:rPr>
                <w:rFonts w:ascii="Arial" w:hAnsi="Arial" w:cs="Arial"/>
                <w:color w:val="000000"/>
                <w:sz w:val="22"/>
                <w:szCs w:val="22"/>
                <w:lang w:val="en-AU"/>
              </w:rPr>
            </w:pPr>
          </w:p>
          <w:p w14:paraId="3858BBF6" w14:textId="06546238" w:rsidR="00FB6A46" w:rsidRPr="000D5FB2" w:rsidRDefault="00FB6A46" w:rsidP="00AD5C78">
            <w:pPr>
              <w:contextualSpacing/>
              <w:rPr>
                <w:rFonts w:ascii="Arial" w:hAnsi="Arial" w:cs="Arial"/>
                <w:color w:val="000000"/>
                <w:sz w:val="22"/>
                <w:szCs w:val="22"/>
                <w:lang w:val="en-AU"/>
              </w:rPr>
            </w:pPr>
            <w:r w:rsidRPr="000D5FB2">
              <w:rPr>
                <w:rFonts w:ascii="Arial" w:hAnsi="Arial" w:cs="Arial"/>
                <w:color w:val="000000"/>
                <w:sz w:val="22"/>
                <w:szCs w:val="22"/>
                <w:lang w:val="en-AU"/>
              </w:rPr>
              <w:t>Identifies the need for support and seeks assistance to resolve issues</w:t>
            </w:r>
          </w:p>
          <w:p w14:paraId="7384B019" w14:textId="77777777" w:rsidR="000D5FB2" w:rsidRDefault="000D5FB2" w:rsidP="00AD5C78">
            <w:pPr>
              <w:contextualSpacing/>
              <w:rPr>
                <w:rFonts w:ascii="Arial" w:hAnsi="Arial" w:cs="Arial"/>
                <w:sz w:val="22"/>
                <w:szCs w:val="22"/>
                <w:lang w:val="en-AU"/>
              </w:rPr>
            </w:pPr>
          </w:p>
          <w:p w14:paraId="3F2FAE13" w14:textId="75EBD62F"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Demonstrates a willingness to provide constructive feedback to colleagues.</w:t>
            </w:r>
          </w:p>
          <w:p w14:paraId="6440E54D" w14:textId="77777777" w:rsidR="000D5FB2" w:rsidRDefault="000D5FB2" w:rsidP="00AD5C78">
            <w:pPr>
              <w:contextualSpacing/>
              <w:rPr>
                <w:rFonts w:ascii="Arial" w:hAnsi="Arial" w:cs="Arial"/>
                <w:sz w:val="22"/>
                <w:szCs w:val="22"/>
                <w:lang w:val="en-AU"/>
              </w:rPr>
            </w:pPr>
          </w:p>
          <w:p w14:paraId="2335E359" w14:textId="42236C05" w:rsidR="00FB6A46" w:rsidRPr="000D5FB2" w:rsidRDefault="00F31FC2" w:rsidP="00AD5C78">
            <w:pPr>
              <w:contextualSpacing/>
              <w:rPr>
                <w:rFonts w:ascii="Arial" w:hAnsi="Arial" w:cs="Arial"/>
                <w:sz w:val="22"/>
                <w:szCs w:val="22"/>
                <w:lang w:val="en-AU"/>
              </w:rPr>
            </w:pPr>
            <w:r>
              <w:rPr>
                <w:rFonts w:ascii="Arial" w:hAnsi="Arial" w:cs="Arial"/>
                <w:sz w:val="22"/>
                <w:szCs w:val="22"/>
                <w:lang w:val="en-AU"/>
              </w:rPr>
              <w:t>Applies</w:t>
            </w:r>
            <w:r w:rsidR="00FB6A46" w:rsidRPr="000D5FB2">
              <w:rPr>
                <w:rFonts w:ascii="Arial" w:hAnsi="Arial" w:cs="Arial"/>
                <w:sz w:val="22"/>
                <w:szCs w:val="22"/>
                <w:lang w:val="en-AU"/>
              </w:rPr>
              <w:t xml:space="preserve"> conflict resolution principles to </w:t>
            </w:r>
            <w:r w:rsidR="00F91E68" w:rsidRPr="000D5FB2">
              <w:rPr>
                <w:rFonts w:ascii="Arial" w:hAnsi="Arial" w:cs="Arial"/>
                <w:sz w:val="22"/>
                <w:szCs w:val="22"/>
                <w:lang w:val="en-AU"/>
              </w:rPr>
              <w:t>resolve</w:t>
            </w:r>
            <w:r w:rsidR="00FB6A46" w:rsidRPr="000D5FB2">
              <w:rPr>
                <w:rFonts w:ascii="Arial" w:hAnsi="Arial" w:cs="Arial"/>
                <w:sz w:val="22"/>
                <w:szCs w:val="22"/>
                <w:lang w:val="en-AU"/>
              </w:rPr>
              <w:t xml:space="preserve"> </w:t>
            </w:r>
            <w:r w:rsidR="00F91E68" w:rsidRPr="000D5FB2">
              <w:rPr>
                <w:rFonts w:ascii="Arial" w:hAnsi="Arial" w:cs="Arial"/>
                <w:sz w:val="22"/>
                <w:szCs w:val="22"/>
                <w:lang w:val="en-AU"/>
              </w:rPr>
              <w:t>complaints and disputes</w:t>
            </w:r>
            <w:r w:rsidR="00FB6A46" w:rsidRPr="000D5FB2">
              <w:rPr>
                <w:rFonts w:ascii="Arial" w:hAnsi="Arial" w:cs="Arial"/>
                <w:sz w:val="22"/>
                <w:szCs w:val="22"/>
                <w:lang w:val="en-AU"/>
              </w:rPr>
              <w:t xml:space="preserve"> in the workplace</w:t>
            </w:r>
          </w:p>
        </w:tc>
      </w:tr>
      <w:tr w:rsidR="00FB6A46" w:rsidRPr="000D5FB2" w14:paraId="04D416D9" w14:textId="77777777" w:rsidTr="00D67ADF">
        <w:trPr>
          <w:trHeight w:val="855"/>
        </w:trPr>
        <w:tc>
          <w:tcPr>
            <w:tcW w:w="2325" w:type="dxa"/>
            <w:vMerge/>
          </w:tcPr>
          <w:p w14:paraId="32676EDE" w14:textId="77777777" w:rsidR="00FB6A46" w:rsidRPr="000D5FB2" w:rsidRDefault="00FB6A46" w:rsidP="00FB6A46">
            <w:pPr>
              <w:rPr>
                <w:rFonts w:ascii="Arial" w:hAnsi="Arial" w:cs="Arial"/>
                <w:b/>
                <w:bCs/>
                <w:sz w:val="22"/>
                <w:szCs w:val="22"/>
                <w:lang w:val="en-AU"/>
              </w:rPr>
            </w:pPr>
          </w:p>
        </w:tc>
        <w:tc>
          <w:tcPr>
            <w:tcW w:w="3298" w:type="dxa"/>
          </w:tcPr>
          <w:p w14:paraId="45150C78" w14:textId="77777777"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 xml:space="preserve">Provide </w:t>
            </w:r>
            <w:r w:rsidRPr="00AD5C78">
              <w:rPr>
                <w:rFonts w:ascii="Arial" w:hAnsi="Arial" w:cs="Arial"/>
                <w:sz w:val="22"/>
                <w:szCs w:val="22"/>
                <w:lang w:val="en-AU"/>
              </w:rPr>
              <w:t xml:space="preserve">supervision </w:t>
            </w:r>
            <w:r w:rsidRPr="00AD5C78">
              <w:rPr>
                <w:rFonts w:ascii="Arial" w:hAnsi="Arial" w:cs="Arial"/>
                <w:color w:val="000000"/>
                <w:sz w:val="22"/>
                <w:szCs w:val="22"/>
                <w:lang w:val="en-AU"/>
              </w:rPr>
              <w:t>and</w:t>
            </w:r>
            <w:r w:rsidRPr="000D5FB2">
              <w:rPr>
                <w:rFonts w:ascii="Arial" w:hAnsi="Arial" w:cs="Arial"/>
                <w:i/>
                <w:color w:val="000000"/>
                <w:sz w:val="22"/>
                <w:szCs w:val="22"/>
                <w:lang w:val="en-AU"/>
              </w:rPr>
              <w:t xml:space="preserve"> </w:t>
            </w:r>
            <w:r w:rsidRPr="000D5FB2">
              <w:rPr>
                <w:rFonts w:ascii="Arial" w:hAnsi="Arial" w:cs="Arial"/>
                <w:color w:val="000000"/>
                <w:sz w:val="22"/>
                <w:szCs w:val="22"/>
                <w:lang w:val="en-AU"/>
              </w:rPr>
              <w:t xml:space="preserve">support to </w:t>
            </w:r>
            <w:r w:rsidRPr="000D5FB2">
              <w:rPr>
                <w:rFonts w:ascii="Arial" w:hAnsi="Arial" w:cs="Arial"/>
                <w:sz w:val="22"/>
                <w:szCs w:val="22"/>
                <w:lang w:val="en-AU"/>
              </w:rPr>
              <w:t xml:space="preserve">other employees. </w:t>
            </w:r>
          </w:p>
          <w:p w14:paraId="538C3EEB" w14:textId="77777777" w:rsidR="00FB6A46" w:rsidRPr="000D5FB2" w:rsidRDefault="00FB6A46" w:rsidP="00FB6A46">
            <w:pPr>
              <w:rPr>
                <w:rFonts w:ascii="Arial" w:hAnsi="Arial" w:cs="Arial"/>
                <w:sz w:val="22"/>
                <w:szCs w:val="22"/>
                <w:lang w:val="en-AU"/>
              </w:rPr>
            </w:pPr>
          </w:p>
          <w:p w14:paraId="4656A9B8" w14:textId="77777777" w:rsidR="00FB6A46" w:rsidRPr="000D5FB2" w:rsidRDefault="00FB6A46" w:rsidP="00FB6A46">
            <w:pPr>
              <w:rPr>
                <w:rFonts w:ascii="Arial" w:hAnsi="Arial" w:cs="Arial"/>
                <w:sz w:val="22"/>
                <w:szCs w:val="22"/>
                <w:lang w:val="en-AU"/>
              </w:rPr>
            </w:pPr>
          </w:p>
        </w:tc>
        <w:tc>
          <w:tcPr>
            <w:tcW w:w="4271" w:type="dxa"/>
          </w:tcPr>
          <w:p w14:paraId="04D64117" w14:textId="77777777" w:rsidR="003B3818" w:rsidRPr="003B3818" w:rsidRDefault="003B3818" w:rsidP="003B3818">
            <w:pPr>
              <w:contextualSpacing/>
              <w:rPr>
                <w:rFonts w:ascii="Arial" w:hAnsi="Arial" w:cs="Arial"/>
                <w:sz w:val="22"/>
                <w:szCs w:val="22"/>
                <w:lang w:val="en-AU"/>
              </w:rPr>
            </w:pPr>
            <w:r w:rsidRPr="003B3818">
              <w:rPr>
                <w:rFonts w:ascii="Arial" w:hAnsi="Arial" w:cs="Arial"/>
                <w:sz w:val="22"/>
                <w:szCs w:val="22"/>
                <w:lang w:val="en-AU"/>
              </w:rPr>
              <w:t>Supervises a number of lower classified staff.</w:t>
            </w:r>
          </w:p>
          <w:p w14:paraId="69267EAA" w14:textId="77777777" w:rsidR="003B3818" w:rsidRDefault="003B3818" w:rsidP="00AD5C78">
            <w:pPr>
              <w:contextualSpacing/>
              <w:rPr>
                <w:rFonts w:ascii="Arial" w:hAnsi="Arial" w:cs="Arial"/>
                <w:sz w:val="22"/>
                <w:szCs w:val="22"/>
              </w:rPr>
            </w:pPr>
          </w:p>
          <w:p w14:paraId="4596165C" w14:textId="512EEFFF" w:rsidR="003B3B24" w:rsidRDefault="003B3818" w:rsidP="00AD5C78">
            <w:pPr>
              <w:contextualSpacing/>
              <w:rPr>
                <w:rFonts w:ascii="Arial" w:hAnsi="Arial" w:cs="Arial"/>
                <w:sz w:val="22"/>
                <w:szCs w:val="22"/>
              </w:rPr>
            </w:pPr>
            <w:r>
              <w:rPr>
                <w:rFonts w:ascii="Arial" w:hAnsi="Arial" w:cs="Arial"/>
                <w:sz w:val="22"/>
                <w:szCs w:val="22"/>
              </w:rPr>
              <w:t>S</w:t>
            </w:r>
            <w:r w:rsidR="003B3B24" w:rsidRPr="000D5FB2">
              <w:rPr>
                <w:rFonts w:ascii="Arial" w:hAnsi="Arial" w:cs="Arial"/>
                <w:sz w:val="22"/>
                <w:szCs w:val="22"/>
              </w:rPr>
              <w:t>upervision is provided</w:t>
            </w:r>
            <w:r>
              <w:rPr>
                <w:rFonts w:ascii="Arial" w:hAnsi="Arial" w:cs="Arial"/>
                <w:sz w:val="22"/>
                <w:szCs w:val="22"/>
              </w:rPr>
              <w:t xml:space="preserve"> to residential support workers.</w:t>
            </w:r>
          </w:p>
          <w:p w14:paraId="10B9EAAC" w14:textId="77777777" w:rsidR="007D271E" w:rsidRDefault="007D271E" w:rsidP="00AD5C78">
            <w:pPr>
              <w:contextualSpacing/>
              <w:rPr>
                <w:rFonts w:ascii="Arial" w:hAnsi="Arial" w:cs="Arial"/>
                <w:sz w:val="22"/>
                <w:szCs w:val="22"/>
              </w:rPr>
            </w:pPr>
          </w:p>
          <w:p w14:paraId="557DABA6" w14:textId="77777777" w:rsidR="007D271E" w:rsidRPr="003A594C" w:rsidRDefault="007D271E" w:rsidP="007D271E">
            <w:pPr>
              <w:rPr>
                <w:rFonts w:ascii="Arial" w:hAnsi="Arial" w:cs="Arial"/>
                <w:sz w:val="22"/>
                <w:szCs w:val="22"/>
              </w:rPr>
            </w:pPr>
            <w:r w:rsidRPr="00486C89">
              <w:rPr>
                <w:rFonts w:ascii="Arial" w:hAnsi="Arial" w:cs="Arial"/>
                <w:sz w:val="22"/>
                <w:szCs w:val="22"/>
              </w:rPr>
              <w:t>Provides guidance and advice to other disability workers on policy and procedure relevant to the role.</w:t>
            </w:r>
          </w:p>
          <w:p w14:paraId="34DB2094" w14:textId="77777777" w:rsidR="007D271E" w:rsidRPr="000D5FB2" w:rsidRDefault="007D271E" w:rsidP="00AD5C78">
            <w:pPr>
              <w:contextualSpacing/>
              <w:rPr>
                <w:rFonts w:ascii="Arial" w:hAnsi="Arial" w:cs="Arial"/>
                <w:sz w:val="22"/>
                <w:szCs w:val="22"/>
                <w:lang w:val="en-AU"/>
              </w:rPr>
            </w:pPr>
          </w:p>
          <w:p w14:paraId="05B9C459" w14:textId="4497F6E6" w:rsidR="00FB6A46" w:rsidRPr="000D5FB2" w:rsidRDefault="007E1A8F" w:rsidP="00AD5C78">
            <w:pPr>
              <w:contextualSpacing/>
              <w:rPr>
                <w:rFonts w:ascii="Arial" w:hAnsi="Arial" w:cs="Arial"/>
                <w:sz w:val="22"/>
                <w:szCs w:val="22"/>
                <w:lang w:val="en-AU"/>
              </w:rPr>
            </w:pPr>
            <w:r>
              <w:rPr>
                <w:rFonts w:ascii="Arial" w:hAnsi="Arial" w:cs="Arial"/>
                <w:sz w:val="22"/>
                <w:szCs w:val="22"/>
                <w:lang w:val="en-AU"/>
              </w:rPr>
              <w:t>Identifies the learning needs of staff and d</w:t>
            </w:r>
            <w:r w:rsidR="00FB6A46" w:rsidRPr="000D5FB2">
              <w:rPr>
                <w:rFonts w:ascii="Arial" w:hAnsi="Arial" w:cs="Arial"/>
                <w:sz w:val="22"/>
                <w:szCs w:val="22"/>
                <w:lang w:val="en-AU"/>
              </w:rPr>
              <w:t>eliver</w:t>
            </w:r>
            <w:r w:rsidR="00F91E68" w:rsidRPr="000D5FB2">
              <w:rPr>
                <w:rFonts w:ascii="Arial" w:hAnsi="Arial" w:cs="Arial"/>
                <w:sz w:val="22"/>
                <w:szCs w:val="22"/>
                <w:lang w:val="en-AU"/>
              </w:rPr>
              <w:t>s</w:t>
            </w:r>
            <w:r w:rsidR="00FB6A46" w:rsidRPr="000D5FB2">
              <w:rPr>
                <w:rFonts w:ascii="Arial" w:hAnsi="Arial" w:cs="Arial"/>
                <w:sz w:val="22"/>
                <w:szCs w:val="22"/>
                <w:lang w:val="en-AU"/>
              </w:rPr>
              <w:t xml:space="preserve"> training programs </w:t>
            </w:r>
            <w:r>
              <w:rPr>
                <w:rFonts w:ascii="Arial" w:hAnsi="Arial" w:cs="Arial"/>
                <w:sz w:val="22"/>
                <w:szCs w:val="22"/>
                <w:lang w:val="en-AU"/>
              </w:rPr>
              <w:t>in line with organisational needs.</w:t>
            </w:r>
          </w:p>
          <w:p w14:paraId="65A62A7D" w14:textId="74087B98" w:rsidR="000D5FB2" w:rsidRDefault="000D5FB2" w:rsidP="00AD5C78">
            <w:pPr>
              <w:contextualSpacing/>
              <w:rPr>
                <w:rFonts w:ascii="Arial" w:hAnsi="Arial" w:cs="Arial"/>
                <w:sz w:val="22"/>
                <w:szCs w:val="22"/>
                <w:lang w:val="en-AU"/>
              </w:rPr>
            </w:pPr>
          </w:p>
          <w:p w14:paraId="3423C1BD" w14:textId="55241E2B"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S</w:t>
            </w:r>
            <w:r w:rsidR="00F91E68" w:rsidRPr="000D5FB2">
              <w:rPr>
                <w:rFonts w:ascii="Arial" w:hAnsi="Arial" w:cs="Arial"/>
                <w:sz w:val="22"/>
                <w:szCs w:val="22"/>
                <w:lang w:val="en-AU"/>
              </w:rPr>
              <w:t xml:space="preserve">upports </w:t>
            </w:r>
            <w:r w:rsidRPr="000D5FB2">
              <w:rPr>
                <w:rFonts w:ascii="Arial" w:hAnsi="Arial" w:cs="Arial"/>
                <w:sz w:val="22"/>
                <w:szCs w:val="22"/>
                <w:lang w:val="en-AU"/>
              </w:rPr>
              <w:t>a work environment free from discrimination, harassment, bullying</w:t>
            </w:r>
          </w:p>
          <w:p w14:paraId="7D4B08B0" w14:textId="77777777" w:rsidR="000D5FB2" w:rsidRDefault="000D5FB2" w:rsidP="00AD5C78">
            <w:pPr>
              <w:contextualSpacing/>
              <w:rPr>
                <w:rFonts w:ascii="Arial" w:hAnsi="Arial" w:cs="Arial"/>
                <w:sz w:val="22"/>
                <w:szCs w:val="22"/>
              </w:rPr>
            </w:pPr>
          </w:p>
          <w:p w14:paraId="1805AF34" w14:textId="233977AB" w:rsidR="00F91E68" w:rsidRDefault="00FB6A46" w:rsidP="00AD5C78">
            <w:pPr>
              <w:contextualSpacing/>
              <w:rPr>
                <w:rFonts w:ascii="Arial" w:hAnsi="Arial" w:cs="Arial"/>
                <w:sz w:val="22"/>
                <w:szCs w:val="22"/>
              </w:rPr>
            </w:pPr>
            <w:r w:rsidRPr="000D5FB2">
              <w:rPr>
                <w:rFonts w:ascii="Arial" w:hAnsi="Arial" w:cs="Arial"/>
                <w:sz w:val="22"/>
                <w:szCs w:val="22"/>
              </w:rPr>
              <w:t xml:space="preserve">Interactions with participants, colleagues and stakeholders are undertaken in a courteous and sensitive manner. </w:t>
            </w:r>
          </w:p>
          <w:p w14:paraId="6EB091D1" w14:textId="77777777" w:rsidR="003B3818" w:rsidRPr="00AD5C78" w:rsidRDefault="003B3818" w:rsidP="00AD5C78">
            <w:pPr>
              <w:contextualSpacing/>
              <w:rPr>
                <w:rFonts w:ascii="Arial" w:hAnsi="Arial" w:cs="Arial"/>
                <w:sz w:val="22"/>
                <w:szCs w:val="22"/>
                <w:lang w:val="en-AU"/>
              </w:rPr>
            </w:pPr>
          </w:p>
          <w:p w14:paraId="5ACC47ED" w14:textId="00AA1574"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rPr>
              <w:t>Cultural and linguistic diversity is taken into consideration.</w:t>
            </w:r>
          </w:p>
        </w:tc>
      </w:tr>
      <w:tr w:rsidR="00FB6A46" w:rsidRPr="000D5FB2" w14:paraId="71016305" w14:textId="77777777" w:rsidTr="00D67ADF">
        <w:trPr>
          <w:trHeight w:val="639"/>
        </w:trPr>
        <w:tc>
          <w:tcPr>
            <w:tcW w:w="2325" w:type="dxa"/>
            <w:vMerge/>
          </w:tcPr>
          <w:p w14:paraId="577D2573" w14:textId="77777777" w:rsidR="00FB6A46" w:rsidRPr="000D5FB2" w:rsidRDefault="00FB6A46" w:rsidP="00FB6A46">
            <w:pPr>
              <w:rPr>
                <w:rFonts w:ascii="Arial" w:hAnsi="Arial" w:cs="Arial"/>
                <w:b/>
                <w:bCs/>
                <w:sz w:val="22"/>
                <w:szCs w:val="22"/>
                <w:lang w:val="en-AU"/>
              </w:rPr>
            </w:pPr>
          </w:p>
        </w:tc>
        <w:tc>
          <w:tcPr>
            <w:tcW w:w="3298" w:type="dxa"/>
          </w:tcPr>
          <w:p w14:paraId="77128377" w14:textId="77777777"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Provide assistance to senior employees</w:t>
            </w:r>
          </w:p>
        </w:tc>
        <w:tc>
          <w:tcPr>
            <w:tcW w:w="4271" w:type="dxa"/>
          </w:tcPr>
          <w:p w14:paraId="1C4A7281" w14:textId="016DFF01"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Plan</w:t>
            </w:r>
            <w:r w:rsidR="00F91E68" w:rsidRPr="000D5FB2">
              <w:rPr>
                <w:rFonts w:ascii="Arial" w:hAnsi="Arial" w:cs="Arial"/>
                <w:sz w:val="22"/>
                <w:szCs w:val="22"/>
                <w:lang w:val="en-AU"/>
              </w:rPr>
              <w:t>s</w:t>
            </w:r>
            <w:r w:rsidRPr="000D5FB2">
              <w:rPr>
                <w:rFonts w:ascii="Arial" w:hAnsi="Arial" w:cs="Arial"/>
                <w:sz w:val="22"/>
                <w:szCs w:val="22"/>
                <w:lang w:val="en-AU"/>
              </w:rPr>
              <w:t xml:space="preserve"> and co-ordinate</w:t>
            </w:r>
            <w:r w:rsidR="003B3818">
              <w:rPr>
                <w:rFonts w:ascii="Arial" w:hAnsi="Arial" w:cs="Arial"/>
                <w:sz w:val="22"/>
                <w:szCs w:val="22"/>
                <w:lang w:val="en-AU"/>
              </w:rPr>
              <w:t>s</w:t>
            </w:r>
            <w:r w:rsidRPr="000D5FB2">
              <w:rPr>
                <w:rFonts w:ascii="Arial" w:hAnsi="Arial" w:cs="Arial"/>
                <w:sz w:val="22"/>
                <w:szCs w:val="22"/>
                <w:lang w:val="en-AU"/>
              </w:rPr>
              <w:t xml:space="preserve"> participant support  programs</w:t>
            </w:r>
            <w:r w:rsidR="003B3818">
              <w:rPr>
                <w:rFonts w:ascii="Arial" w:hAnsi="Arial" w:cs="Arial"/>
                <w:sz w:val="22"/>
                <w:szCs w:val="22"/>
                <w:lang w:val="en-AU"/>
              </w:rPr>
              <w:t xml:space="preserve"> relevant to the residential environment</w:t>
            </w:r>
          </w:p>
          <w:p w14:paraId="6F178585" w14:textId="77777777" w:rsidR="00FB6A46" w:rsidRPr="000D5FB2" w:rsidRDefault="00FB6A46" w:rsidP="00FB6A46">
            <w:pPr>
              <w:rPr>
                <w:rFonts w:ascii="Arial" w:hAnsi="Arial" w:cs="Arial"/>
                <w:sz w:val="22"/>
                <w:szCs w:val="22"/>
                <w:lang w:val="en-AU"/>
              </w:rPr>
            </w:pPr>
          </w:p>
          <w:p w14:paraId="746A242B" w14:textId="73DC6C80"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Implement</w:t>
            </w:r>
            <w:r w:rsidR="003B3818">
              <w:rPr>
                <w:rFonts w:ascii="Arial" w:hAnsi="Arial" w:cs="Arial"/>
                <w:sz w:val="22"/>
                <w:szCs w:val="22"/>
                <w:lang w:val="en-AU"/>
              </w:rPr>
              <w:t>s</w:t>
            </w:r>
            <w:r w:rsidRPr="000D5FB2">
              <w:rPr>
                <w:rFonts w:ascii="Arial" w:hAnsi="Arial" w:cs="Arial"/>
                <w:sz w:val="22"/>
                <w:szCs w:val="22"/>
                <w:lang w:val="en-AU"/>
              </w:rPr>
              <w:t xml:space="preserve"> participant support programs as directed</w:t>
            </w:r>
          </w:p>
        </w:tc>
      </w:tr>
      <w:tr w:rsidR="00FB6A46" w:rsidRPr="000D5FB2" w14:paraId="7B9BB49D" w14:textId="77777777" w:rsidTr="00D67ADF">
        <w:trPr>
          <w:trHeight w:val="639"/>
        </w:trPr>
        <w:tc>
          <w:tcPr>
            <w:tcW w:w="2325" w:type="dxa"/>
            <w:vMerge/>
          </w:tcPr>
          <w:p w14:paraId="5D40BAD7" w14:textId="77777777" w:rsidR="00FB6A46" w:rsidRPr="000D5FB2" w:rsidRDefault="00FB6A46" w:rsidP="00FB6A46">
            <w:pPr>
              <w:rPr>
                <w:rFonts w:ascii="Arial" w:hAnsi="Arial" w:cs="Arial"/>
                <w:b/>
                <w:bCs/>
                <w:sz w:val="22"/>
                <w:szCs w:val="22"/>
                <w:lang w:val="en-AU"/>
              </w:rPr>
            </w:pPr>
          </w:p>
        </w:tc>
        <w:tc>
          <w:tcPr>
            <w:tcW w:w="3298" w:type="dxa"/>
          </w:tcPr>
          <w:p w14:paraId="174CA60C" w14:textId="63543BC5"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Rosters</w:t>
            </w:r>
          </w:p>
        </w:tc>
        <w:tc>
          <w:tcPr>
            <w:tcW w:w="4271" w:type="dxa"/>
          </w:tcPr>
          <w:p w14:paraId="3D18A265" w14:textId="319380C8" w:rsidR="00220B51" w:rsidRPr="000D5FB2" w:rsidRDefault="00220B51" w:rsidP="00AD5C78">
            <w:pPr>
              <w:contextualSpacing/>
              <w:rPr>
                <w:rFonts w:ascii="Arial" w:hAnsi="Arial" w:cs="Arial"/>
                <w:sz w:val="22"/>
                <w:szCs w:val="22"/>
                <w:lang w:val="en-AU"/>
              </w:rPr>
            </w:pPr>
            <w:r w:rsidRPr="000D5FB2">
              <w:rPr>
                <w:rFonts w:ascii="Arial" w:hAnsi="Arial" w:cs="Arial"/>
                <w:sz w:val="22"/>
                <w:szCs w:val="22"/>
                <w:lang w:val="en-AU"/>
              </w:rPr>
              <w:t xml:space="preserve">Monitors own hours in consultation with Team Coordinator or Disabilities Services Coordinator and demonstrates </w:t>
            </w:r>
            <w:r w:rsidRPr="000D5FB2">
              <w:rPr>
                <w:rFonts w:ascii="Arial" w:hAnsi="Arial" w:cs="Arial"/>
                <w:sz w:val="22"/>
                <w:szCs w:val="22"/>
                <w:lang w:val="en-AU"/>
              </w:rPr>
              <w:lastRenderedPageBreak/>
              <w:t xml:space="preserve">appropriate time management and self-care. </w:t>
            </w:r>
          </w:p>
          <w:p w14:paraId="3DC185FD" w14:textId="77777777" w:rsidR="000D5FB2" w:rsidRDefault="000D5FB2" w:rsidP="00AD5C78">
            <w:pPr>
              <w:contextualSpacing/>
              <w:rPr>
                <w:rFonts w:ascii="Arial" w:hAnsi="Arial" w:cs="Arial"/>
                <w:sz w:val="22"/>
                <w:szCs w:val="22"/>
                <w:lang w:val="en-AU"/>
              </w:rPr>
            </w:pPr>
          </w:p>
          <w:p w14:paraId="728AC8F6" w14:textId="3E32CBCE"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Arrives and leaves on time for all shifts or provides adequate notice as reasonable in the circumstances.</w:t>
            </w:r>
          </w:p>
          <w:p w14:paraId="19B23DD3" w14:textId="77777777" w:rsidR="000D5FB2" w:rsidRDefault="000D5FB2" w:rsidP="00AD5C78">
            <w:pPr>
              <w:contextualSpacing/>
              <w:rPr>
                <w:rFonts w:ascii="Arial" w:hAnsi="Arial" w:cs="Arial"/>
                <w:sz w:val="22"/>
                <w:szCs w:val="22"/>
                <w:lang w:val="en-AU"/>
              </w:rPr>
            </w:pPr>
          </w:p>
          <w:p w14:paraId="514C84D2" w14:textId="443E00D1"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Refrains from spending time at Multitask residences outside of rostered shifts</w:t>
            </w:r>
          </w:p>
          <w:p w14:paraId="588E4D6A" w14:textId="77777777" w:rsidR="000D5FB2" w:rsidRDefault="000D5FB2" w:rsidP="00AD5C78">
            <w:pPr>
              <w:ind w:left="720"/>
              <w:contextualSpacing/>
              <w:rPr>
                <w:rFonts w:ascii="Arial" w:hAnsi="Arial" w:cs="Arial"/>
                <w:sz w:val="22"/>
                <w:szCs w:val="22"/>
                <w:lang w:val="en-AU"/>
              </w:rPr>
            </w:pPr>
          </w:p>
          <w:p w14:paraId="7F904513" w14:textId="65FA90B5"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Works with a variety of participants and/or a variety of settings in keeping with organisational needs</w:t>
            </w:r>
          </w:p>
          <w:p w14:paraId="4250A5A4" w14:textId="77777777" w:rsidR="000D5FB2" w:rsidRDefault="000D5FB2" w:rsidP="00AD5C78">
            <w:pPr>
              <w:contextualSpacing/>
              <w:rPr>
                <w:rFonts w:ascii="Arial" w:hAnsi="Arial" w:cs="Arial"/>
                <w:sz w:val="22"/>
                <w:szCs w:val="22"/>
                <w:lang w:val="en-AU"/>
              </w:rPr>
            </w:pPr>
          </w:p>
          <w:p w14:paraId="1258F1D4" w14:textId="663CB74B"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Communicates appropriately with Coordinators and rosters staff to resolve any problems with rosters</w:t>
            </w:r>
          </w:p>
          <w:p w14:paraId="3D25739C" w14:textId="77777777" w:rsidR="000D5FB2" w:rsidRDefault="000D5FB2" w:rsidP="00AD5C78">
            <w:pPr>
              <w:contextualSpacing/>
              <w:rPr>
                <w:rFonts w:ascii="Arial" w:hAnsi="Arial" w:cs="Arial"/>
                <w:sz w:val="22"/>
                <w:szCs w:val="22"/>
              </w:rPr>
            </w:pPr>
          </w:p>
          <w:p w14:paraId="5910B8F6" w14:textId="3FCB76BB" w:rsidR="00F91E68" w:rsidRPr="000D5FB2" w:rsidRDefault="00F91E68" w:rsidP="00AD5C78">
            <w:pPr>
              <w:contextualSpacing/>
              <w:rPr>
                <w:rFonts w:ascii="Arial" w:hAnsi="Arial" w:cs="Arial"/>
                <w:sz w:val="22"/>
                <w:szCs w:val="22"/>
                <w:lang w:val="en-AU"/>
              </w:rPr>
            </w:pPr>
            <w:r w:rsidRPr="000D5FB2">
              <w:rPr>
                <w:rFonts w:ascii="Arial" w:hAnsi="Arial" w:cs="Arial"/>
                <w:sz w:val="22"/>
                <w:szCs w:val="22"/>
              </w:rPr>
              <w:t>Assist</w:t>
            </w:r>
            <w:r w:rsidR="00FF1425">
              <w:rPr>
                <w:rFonts w:ascii="Arial" w:hAnsi="Arial" w:cs="Arial"/>
                <w:sz w:val="22"/>
                <w:szCs w:val="22"/>
              </w:rPr>
              <w:t>s</w:t>
            </w:r>
            <w:r w:rsidRPr="000D5FB2">
              <w:rPr>
                <w:rFonts w:ascii="Arial" w:hAnsi="Arial" w:cs="Arial"/>
                <w:sz w:val="22"/>
                <w:szCs w:val="22"/>
              </w:rPr>
              <w:t xml:space="preserve"> in the monitoring of the rostering needs of the service and alter</w:t>
            </w:r>
            <w:r w:rsidR="003B3818">
              <w:rPr>
                <w:rFonts w:ascii="Arial" w:hAnsi="Arial" w:cs="Arial"/>
                <w:sz w:val="22"/>
                <w:szCs w:val="22"/>
              </w:rPr>
              <w:t>s rosters</w:t>
            </w:r>
            <w:r w:rsidRPr="000D5FB2">
              <w:rPr>
                <w:rFonts w:ascii="Arial" w:hAnsi="Arial" w:cs="Arial"/>
                <w:sz w:val="22"/>
                <w:szCs w:val="22"/>
              </w:rPr>
              <w:t xml:space="preserve"> accordingly in consultation with the Team Coordinator</w:t>
            </w:r>
            <w:r w:rsidR="007D271E">
              <w:rPr>
                <w:rFonts w:ascii="Arial" w:hAnsi="Arial" w:cs="Arial"/>
                <w:sz w:val="22"/>
                <w:szCs w:val="22"/>
              </w:rPr>
              <w:t xml:space="preserve"> or Disability Services Coordinator.</w:t>
            </w:r>
          </w:p>
          <w:p w14:paraId="5CB6F378" w14:textId="55D2C83F" w:rsidR="00FB6A46" w:rsidRPr="000D5FB2" w:rsidRDefault="00FB6A46" w:rsidP="00AD5C78">
            <w:pPr>
              <w:ind w:left="720"/>
              <w:contextualSpacing/>
              <w:rPr>
                <w:rFonts w:ascii="Arial" w:hAnsi="Arial" w:cs="Arial"/>
                <w:sz w:val="22"/>
                <w:szCs w:val="22"/>
                <w:lang w:val="en-AU"/>
              </w:rPr>
            </w:pPr>
          </w:p>
        </w:tc>
      </w:tr>
      <w:tr w:rsidR="00D500AA" w:rsidRPr="000D5FB2" w14:paraId="1C71BD3B" w14:textId="77777777" w:rsidTr="00D67ADF">
        <w:trPr>
          <w:trHeight w:val="720"/>
        </w:trPr>
        <w:tc>
          <w:tcPr>
            <w:tcW w:w="2325" w:type="dxa"/>
            <w:vMerge w:val="restart"/>
          </w:tcPr>
          <w:p w14:paraId="1F6CEBD7" w14:textId="77777777" w:rsidR="00D500AA" w:rsidRPr="000D5FB2" w:rsidRDefault="00D500AA" w:rsidP="00FB6A46">
            <w:pPr>
              <w:rPr>
                <w:rFonts w:ascii="Arial" w:hAnsi="Arial" w:cs="Arial"/>
                <w:b/>
                <w:sz w:val="22"/>
                <w:szCs w:val="22"/>
                <w:lang w:val="en-AU"/>
              </w:rPr>
            </w:pPr>
            <w:r w:rsidRPr="000D5FB2">
              <w:rPr>
                <w:rFonts w:ascii="Arial" w:hAnsi="Arial" w:cs="Arial"/>
                <w:b/>
                <w:sz w:val="22"/>
                <w:szCs w:val="22"/>
                <w:lang w:val="en-AU"/>
              </w:rPr>
              <w:lastRenderedPageBreak/>
              <w:t xml:space="preserve">Problem-solving </w:t>
            </w:r>
          </w:p>
        </w:tc>
        <w:tc>
          <w:tcPr>
            <w:tcW w:w="3298" w:type="dxa"/>
          </w:tcPr>
          <w:p w14:paraId="30A053E0" w14:textId="77777777" w:rsidR="00D500AA" w:rsidRPr="000D5FB2" w:rsidRDefault="00D500AA" w:rsidP="00FB6A46">
            <w:pPr>
              <w:rPr>
                <w:rFonts w:ascii="Arial" w:hAnsi="Arial" w:cs="Arial"/>
                <w:sz w:val="22"/>
                <w:szCs w:val="22"/>
                <w:lang w:val="en-AU"/>
              </w:rPr>
            </w:pPr>
            <w:r w:rsidRPr="000D5FB2">
              <w:rPr>
                <w:rFonts w:ascii="Arial" w:hAnsi="Arial" w:cs="Arial"/>
                <w:sz w:val="22"/>
                <w:szCs w:val="22"/>
                <w:lang w:val="en-AU"/>
              </w:rPr>
              <w:t>Exercise initiative within defined, established practices</w:t>
            </w:r>
          </w:p>
          <w:p w14:paraId="11BE77C4" w14:textId="77777777" w:rsidR="00D500AA" w:rsidRPr="000D5FB2" w:rsidRDefault="00D500AA" w:rsidP="00FB6A46">
            <w:pPr>
              <w:rPr>
                <w:rFonts w:ascii="Arial" w:hAnsi="Arial" w:cs="Arial"/>
                <w:sz w:val="22"/>
                <w:szCs w:val="22"/>
                <w:lang w:val="en-AU"/>
              </w:rPr>
            </w:pPr>
          </w:p>
        </w:tc>
        <w:tc>
          <w:tcPr>
            <w:tcW w:w="4271" w:type="dxa"/>
          </w:tcPr>
          <w:p w14:paraId="5305674E" w14:textId="1E7191F5"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Demonstrates initiative in identifying and resolving problems.</w:t>
            </w:r>
          </w:p>
          <w:p w14:paraId="3F9C4024" w14:textId="77777777" w:rsidR="000D5FB2" w:rsidRDefault="000D5FB2" w:rsidP="00AD5C78">
            <w:pPr>
              <w:contextualSpacing/>
              <w:rPr>
                <w:rFonts w:ascii="Arial" w:hAnsi="Arial" w:cs="Arial"/>
                <w:sz w:val="22"/>
                <w:szCs w:val="22"/>
                <w:lang w:val="en-AU"/>
              </w:rPr>
            </w:pPr>
          </w:p>
          <w:p w14:paraId="1158F1A8" w14:textId="05F914B6"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Accurately refers complex issues to supervisor</w:t>
            </w:r>
          </w:p>
          <w:p w14:paraId="32BC3180" w14:textId="77777777" w:rsidR="000D5FB2" w:rsidRDefault="000D5FB2" w:rsidP="00AD5C78">
            <w:pPr>
              <w:contextualSpacing/>
              <w:rPr>
                <w:rFonts w:ascii="Arial" w:hAnsi="Arial" w:cs="Arial"/>
                <w:sz w:val="22"/>
                <w:szCs w:val="22"/>
                <w:lang w:val="en-AU"/>
              </w:rPr>
            </w:pPr>
          </w:p>
          <w:p w14:paraId="1C3B771A" w14:textId="2E2A2689" w:rsidR="00FB6A46" w:rsidRDefault="00FB6A46" w:rsidP="00AD5C78">
            <w:pPr>
              <w:contextualSpacing/>
              <w:rPr>
                <w:rFonts w:ascii="Arial" w:hAnsi="Arial" w:cs="Arial"/>
                <w:sz w:val="22"/>
                <w:szCs w:val="22"/>
                <w:lang w:val="en-AU"/>
              </w:rPr>
            </w:pPr>
            <w:r w:rsidRPr="000D5FB2">
              <w:rPr>
                <w:rFonts w:ascii="Arial" w:hAnsi="Arial" w:cs="Arial"/>
                <w:sz w:val="22"/>
                <w:szCs w:val="22"/>
                <w:lang w:val="en-AU"/>
              </w:rPr>
              <w:t>Prioritise</w:t>
            </w:r>
            <w:r w:rsidR="00D500AA" w:rsidRPr="000D5FB2">
              <w:rPr>
                <w:rFonts w:ascii="Arial" w:hAnsi="Arial" w:cs="Arial"/>
                <w:sz w:val="22"/>
                <w:szCs w:val="22"/>
                <w:lang w:val="en-AU"/>
              </w:rPr>
              <w:t>s</w:t>
            </w:r>
            <w:r w:rsidRPr="000D5FB2">
              <w:rPr>
                <w:rFonts w:ascii="Arial" w:hAnsi="Arial" w:cs="Arial"/>
                <w:sz w:val="22"/>
                <w:szCs w:val="22"/>
                <w:lang w:val="en-AU"/>
              </w:rPr>
              <w:t xml:space="preserve"> essential duties, organises work schedule and manages time to fulfil work requirements.</w:t>
            </w:r>
          </w:p>
          <w:p w14:paraId="221515C3" w14:textId="77777777" w:rsidR="001B59D4" w:rsidRDefault="001B59D4" w:rsidP="00AD5C78">
            <w:pPr>
              <w:contextualSpacing/>
              <w:rPr>
                <w:rFonts w:ascii="Arial" w:hAnsi="Arial" w:cs="Arial"/>
                <w:sz w:val="22"/>
                <w:szCs w:val="22"/>
                <w:lang w:val="en-AU"/>
              </w:rPr>
            </w:pPr>
          </w:p>
          <w:p w14:paraId="690BF289" w14:textId="77777777" w:rsidR="001B59D4" w:rsidRPr="003A594C" w:rsidRDefault="001B59D4" w:rsidP="001B59D4">
            <w:pPr>
              <w:rPr>
                <w:rFonts w:ascii="Arial" w:hAnsi="Arial" w:cs="Arial"/>
                <w:sz w:val="22"/>
                <w:szCs w:val="22"/>
              </w:rPr>
            </w:pPr>
            <w:r w:rsidRPr="00486C89">
              <w:rPr>
                <w:rFonts w:ascii="Arial" w:hAnsi="Arial" w:cs="Arial"/>
                <w:sz w:val="22"/>
                <w:szCs w:val="22"/>
              </w:rPr>
              <w:t>Provides constructive feedback on any identified areas of improvement.</w:t>
            </w:r>
          </w:p>
          <w:p w14:paraId="5C69FC96" w14:textId="77777777" w:rsidR="001B59D4" w:rsidRPr="000D5FB2" w:rsidRDefault="001B59D4" w:rsidP="00AD5C78">
            <w:pPr>
              <w:contextualSpacing/>
              <w:rPr>
                <w:rFonts w:ascii="Arial" w:hAnsi="Arial" w:cs="Arial"/>
                <w:sz w:val="22"/>
                <w:szCs w:val="22"/>
                <w:lang w:val="en-AU"/>
              </w:rPr>
            </w:pPr>
          </w:p>
          <w:p w14:paraId="3054D559" w14:textId="78C3D676"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Assesses quality of service delivery and actively promotes areas for</w:t>
            </w:r>
            <w:r w:rsidR="00D500AA" w:rsidRPr="000D5FB2">
              <w:rPr>
                <w:rFonts w:ascii="Arial" w:hAnsi="Arial" w:cs="Arial"/>
                <w:sz w:val="22"/>
                <w:szCs w:val="22"/>
                <w:lang w:val="en-AU"/>
              </w:rPr>
              <w:t xml:space="preserve"> improvement.</w:t>
            </w:r>
          </w:p>
          <w:p w14:paraId="418973F3" w14:textId="77777777" w:rsidR="00D500AA" w:rsidRPr="000D5FB2" w:rsidRDefault="00D500AA" w:rsidP="00FB6A46">
            <w:pPr>
              <w:rPr>
                <w:rFonts w:ascii="Arial" w:hAnsi="Arial" w:cs="Arial"/>
                <w:sz w:val="22"/>
                <w:szCs w:val="22"/>
                <w:lang w:val="en-AU"/>
              </w:rPr>
            </w:pPr>
          </w:p>
        </w:tc>
      </w:tr>
      <w:tr w:rsidR="00D500AA" w:rsidRPr="000D5FB2" w14:paraId="311BD05B" w14:textId="77777777" w:rsidTr="00D67ADF">
        <w:trPr>
          <w:trHeight w:val="611"/>
        </w:trPr>
        <w:tc>
          <w:tcPr>
            <w:tcW w:w="2325" w:type="dxa"/>
            <w:vMerge/>
          </w:tcPr>
          <w:p w14:paraId="5275394E" w14:textId="77777777" w:rsidR="00D500AA" w:rsidRPr="000D5FB2" w:rsidRDefault="00D500AA" w:rsidP="00FB6A46">
            <w:pPr>
              <w:rPr>
                <w:rFonts w:ascii="Arial" w:hAnsi="Arial" w:cs="Arial"/>
                <w:b/>
                <w:sz w:val="22"/>
                <w:szCs w:val="22"/>
                <w:lang w:val="en-AU"/>
              </w:rPr>
            </w:pPr>
          </w:p>
        </w:tc>
        <w:tc>
          <w:tcPr>
            <w:tcW w:w="3298" w:type="dxa"/>
          </w:tcPr>
          <w:p w14:paraId="76243A00" w14:textId="77777777" w:rsidR="00D500AA" w:rsidRPr="000D5FB2" w:rsidRDefault="00D500AA" w:rsidP="00FB6A46">
            <w:pPr>
              <w:rPr>
                <w:rFonts w:ascii="Arial" w:hAnsi="Arial" w:cs="Arial"/>
                <w:sz w:val="22"/>
                <w:szCs w:val="22"/>
                <w:lang w:val="en-AU"/>
              </w:rPr>
            </w:pPr>
            <w:r w:rsidRPr="000D5FB2">
              <w:rPr>
                <w:rFonts w:ascii="Arial" w:hAnsi="Arial" w:cs="Arial"/>
                <w:sz w:val="22"/>
                <w:szCs w:val="22"/>
                <w:lang w:val="en-AU"/>
              </w:rPr>
              <w:t>Recognises and resolves problems with reference to established procedures, documented methods and instructions</w:t>
            </w:r>
          </w:p>
        </w:tc>
        <w:tc>
          <w:tcPr>
            <w:tcW w:w="4271" w:type="dxa"/>
          </w:tcPr>
          <w:p w14:paraId="66D21BF1" w14:textId="531E8426" w:rsidR="00D500AA"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Accurately applies policy and procedure to resolve day to day issues such as scheduling problems or unplanned alterations to service delivery, participant demands, behavioural difficulties and minor conflicts or complaints.</w:t>
            </w:r>
          </w:p>
          <w:p w14:paraId="7B54A76D" w14:textId="77777777" w:rsidR="000D5FB2" w:rsidRDefault="000D5FB2" w:rsidP="00AD5C78">
            <w:pPr>
              <w:contextualSpacing/>
              <w:rPr>
                <w:rFonts w:ascii="Arial" w:hAnsi="Arial" w:cs="Arial"/>
                <w:sz w:val="22"/>
                <w:szCs w:val="22"/>
                <w:lang w:val="en-AU"/>
              </w:rPr>
            </w:pPr>
          </w:p>
          <w:p w14:paraId="2586D5D4" w14:textId="54C09659" w:rsidR="00FB6A46" w:rsidRPr="000D5FB2" w:rsidRDefault="00D500AA" w:rsidP="00AD5C78">
            <w:pPr>
              <w:contextualSpacing/>
              <w:rPr>
                <w:rFonts w:ascii="Arial" w:hAnsi="Arial" w:cs="Arial"/>
                <w:sz w:val="22"/>
                <w:szCs w:val="22"/>
                <w:lang w:val="en-AU"/>
              </w:rPr>
            </w:pPr>
            <w:r w:rsidRPr="000D5FB2">
              <w:rPr>
                <w:rFonts w:ascii="Arial" w:hAnsi="Arial" w:cs="Arial"/>
                <w:sz w:val="22"/>
                <w:szCs w:val="22"/>
                <w:lang w:val="en-AU"/>
              </w:rPr>
              <w:t>Seeks guidance as appropriate</w:t>
            </w:r>
          </w:p>
          <w:p w14:paraId="40C5E15C" w14:textId="77777777" w:rsidR="00D500AA" w:rsidRPr="000D5FB2" w:rsidRDefault="00D500AA" w:rsidP="00FB6A46">
            <w:pPr>
              <w:rPr>
                <w:rFonts w:ascii="Arial" w:hAnsi="Arial" w:cs="Arial"/>
                <w:sz w:val="22"/>
                <w:szCs w:val="22"/>
                <w:lang w:val="en-AU"/>
              </w:rPr>
            </w:pPr>
          </w:p>
        </w:tc>
      </w:tr>
      <w:tr w:rsidR="00D500AA" w:rsidRPr="000D5FB2" w14:paraId="62F1301D" w14:textId="77777777" w:rsidTr="00D67ADF">
        <w:trPr>
          <w:trHeight w:val="611"/>
        </w:trPr>
        <w:tc>
          <w:tcPr>
            <w:tcW w:w="2325" w:type="dxa"/>
            <w:vMerge/>
          </w:tcPr>
          <w:p w14:paraId="7DE04F05" w14:textId="77777777" w:rsidR="00D500AA" w:rsidRPr="000D5FB2" w:rsidRDefault="00D500AA" w:rsidP="00FB6A46">
            <w:pPr>
              <w:rPr>
                <w:rFonts w:ascii="Arial" w:hAnsi="Arial" w:cs="Arial"/>
                <w:b/>
                <w:sz w:val="22"/>
                <w:szCs w:val="22"/>
                <w:lang w:val="en-AU"/>
              </w:rPr>
            </w:pPr>
          </w:p>
        </w:tc>
        <w:tc>
          <w:tcPr>
            <w:tcW w:w="3298" w:type="dxa"/>
          </w:tcPr>
          <w:p w14:paraId="2144811C" w14:textId="29BB56C3" w:rsidR="00D500AA" w:rsidRPr="000D5FB2" w:rsidRDefault="00D500AA" w:rsidP="00FB6A46">
            <w:pPr>
              <w:rPr>
                <w:rFonts w:ascii="Arial" w:hAnsi="Arial" w:cs="Arial"/>
                <w:sz w:val="22"/>
                <w:szCs w:val="22"/>
                <w:lang w:val="en-AU"/>
              </w:rPr>
            </w:pPr>
            <w:r w:rsidRPr="000D5FB2">
              <w:rPr>
                <w:rFonts w:ascii="Arial" w:hAnsi="Arial" w:cs="Arial"/>
                <w:sz w:val="22"/>
                <w:szCs w:val="22"/>
                <w:lang w:val="en-AU"/>
              </w:rPr>
              <w:t xml:space="preserve">Incident Investigation </w:t>
            </w:r>
          </w:p>
        </w:tc>
        <w:tc>
          <w:tcPr>
            <w:tcW w:w="4271" w:type="dxa"/>
          </w:tcPr>
          <w:p w14:paraId="5C19C040" w14:textId="55E1272B" w:rsidR="00D500AA" w:rsidRPr="000D5FB2" w:rsidRDefault="000D5FB2" w:rsidP="00AD5C78">
            <w:pPr>
              <w:contextualSpacing/>
              <w:rPr>
                <w:rFonts w:ascii="Arial" w:hAnsi="Arial" w:cs="Arial"/>
                <w:sz w:val="22"/>
                <w:szCs w:val="22"/>
                <w:lang w:val="en-AU"/>
              </w:rPr>
            </w:pPr>
            <w:r>
              <w:rPr>
                <w:rFonts w:ascii="Arial" w:hAnsi="Arial" w:cs="Arial"/>
                <w:sz w:val="22"/>
                <w:szCs w:val="22"/>
                <w:lang w:val="en-AU"/>
              </w:rPr>
              <w:t>Investigates workplace incidents and recommends corrective action in consultation with Team Coordinator and Service Support Coordinator</w:t>
            </w:r>
          </w:p>
        </w:tc>
      </w:tr>
      <w:tr w:rsidR="00FB6A46" w:rsidRPr="000D5FB2" w14:paraId="1DFE0A95" w14:textId="77777777" w:rsidTr="00D67ADF">
        <w:tc>
          <w:tcPr>
            <w:tcW w:w="2325" w:type="dxa"/>
            <w:vMerge w:val="restart"/>
          </w:tcPr>
          <w:p w14:paraId="1314FD51" w14:textId="77777777" w:rsidR="00FB6A46" w:rsidRPr="00AD5C78" w:rsidRDefault="00FB6A46" w:rsidP="00FB6A46">
            <w:pPr>
              <w:rPr>
                <w:rFonts w:ascii="Arial" w:hAnsi="Arial" w:cs="Arial"/>
                <w:b/>
                <w:sz w:val="22"/>
                <w:szCs w:val="22"/>
                <w:lang w:val="en-AU"/>
              </w:rPr>
            </w:pPr>
            <w:r w:rsidRPr="00AD5C78">
              <w:rPr>
                <w:rFonts w:ascii="Arial" w:hAnsi="Arial" w:cs="Arial"/>
                <w:b/>
                <w:sz w:val="22"/>
                <w:szCs w:val="22"/>
                <w:lang w:val="en-AU"/>
              </w:rPr>
              <w:lastRenderedPageBreak/>
              <w:t>Organisational and Industry knowledge</w:t>
            </w:r>
          </w:p>
        </w:tc>
        <w:tc>
          <w:tcPr>
            <w:tcW w:w="3298" w:type="dxa"/>
          </w:tcPr>
          <w:p w14:paraId="2746C021" w14:textId="77777777"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 xml:space="preserve">Sound knowledge of procedural/operational methods of the workplace; </w:t>
            </w:r>
          </w:p>
          <w:p w14:paraId="60457233" w14:textId="77777777" w:rsidR="00FB6A46" w:rsidRPr="000D5FB2" w:rsidRDefault="00FB6A46" w:rsidP="00FB6A46">
            <w:pPr>
              <w:rPr>
                <w:rFonts w:ascii="Arial" w:hAnsi="Arial" w:cs="Arial"/>
                <w:sz w:val="22"/>
                <w:szCs w:val="22"/>
                <w:lang w:val="en-AU"/>
              </w:rPr>
            </w:pPr>
          </w:p>
        </w:tc>
        <w:tc>
          <w:tcPr>
            <w:tcW w:w="4271" w:type="dxa"/>
          </w:tcPr>
          <w:p w14:paraId="633B01EA" w14:textId="435E07E1"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 xml:space="preserve">Able to describe relevant </w:t>
            </w:r>
            <w:r w:rsidR="007E1A8F">
              <w:rPr>
                <w:rFonts w:ascii="Arial" w:hAnsi="Arial" w:cs="Arial"/>
                <w:sz w:val="22"/>
                <w:szCs w:val="22"/>
                <w:lang w:val="en-AU"/>
              </w:rPr>
              <w:t>work processes as described in O</w:t>
            </w:r>
            <w:r w:rsidRPr="000D5FB2">
              <w:rPr>
                <w:rFonts w:ascii="Arial" w:hAnsi="Arial" w:cs="Arial"/>
                <w:sz w:val="22"/>
                <w:szCs w:val="22"/>
                <w:lang w:val="en-AU"/>
              </w:rPr>
              <w:t>rientation folders, policy and procedure and relevant participant plans.</w:t>
            </w:r>
          </w:p>
        </w:tc>
      </w:tr>
      <w:tr w:rsidR="00FB6A46" w:rsidRPr="000D5FB2" w14:paraId="1F4FF58F" w14:textId="77777777" w:rsidTr="00D67ADF">
        <w:tc>
          <w:tcPr>
            <w:tcW w:w="2325" w:type="dxa"/>
            <w:vMerge/>
          </w:tcPr>
          <w:p w14:paraId="35E8B645" w14:textId="77777777" w:rsidR="00FB6A46" w:rsidRPr="00AD5C78" w:rsidRDefault="00FB6A46" w:rsidP="00FB6A46">
            <w:pPr>
              <w:rPr>
                <w:rFonts w:ascii="Arial" w:hAnsi="Arial" w:cs="Arial"/>
                <w:sz w:val="22"/>
                <w:szCs w:val="22"/>
                <w:lang w:val="en-AU"/>
              </w:rPr>
            </w:pPr>
          </w:p>
        </w:tc>
        <w:tc>
          <w:tcPr>
            <w:tcW w:w="3298" w:type="dxa"/>
          </w:tcPr>
          <w:p w14:paraId="3BA53B20" w14:textId="47782B34"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 xml:space="preserve">Possess </w:t>
            </w:r>
            <w:r w:rsidR="004157C5" w:rsidRPr="000D5FB2">
              <w:rPr>
                <w:rFonts w:ascii="Arial" w:hAnsi="Arial" w:cs="Arial"/>
                <w:sz w:val="22"/>
                <w:szCs w:val="22"/>
                <w:lang w:val="en-AU"/>
              </w:rPr>
              <w:t xml:space="preserve">sound </w:t>
            </w:r>
            <w:r w:rsidRPr="000D5FB2">
              <w:rPr>
                <w:rFonts w:ascii="Arial" w:hAnsi="Arial" w:cs="Arial"/>
                <w:sz w:val="22"/>
                <w:szCs w:val="22"/>
                <w:lang w:val="en-AU"/>
              </w:rPr>
              <w:t>knowledge of statutory requirements relevant to the workplace;</w:t>
            </w:r>
          </w:p>
          <w:p w14:paraId="4CDA0E18" w14:textId="77777777" w:rsidR="00FB6A46" w:rsidRPr="000D5FB2" w:rsidRDefault="00FB6A46" w:rsidP="00FB6A46">
            <w:pPr>
              <w:rPr>
                <w:rFonts w:ascii="Arial" w:hAnsi="Arial" w:cs="Arial"/>
                <w:sz w:val="22"/>
                <w:szCs w:val="22"/>
                <w:lang w:val="en-AU"/>
              </w:rPr>
            </w:pPr>
            <w:r w:rsidRPr="000D5FB2">
              <w:rPr>
                <w:rFonts w:ascii="Arial" w:hAnsi="Arial" w:cs="Arial"/>
                <w:sz w:val="22"/>
                <w:szCs w:val="22"/>
                <w:lang w:val="en-AU"/>
              </w:rPr>
              <w:t xml:space="preserve"> </w:t>
            </w:r>
          </w:p>
        </w:tc>
        <w:tc>
          <w:tcPr>
            <w:tcW w:w="4271" w:type="dxa"/>
          </w:tcPr>
          <w:p w14:paraId="645B95E5" w14:textId="77777777"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Demonstrates knowledge of WHS responsibilities, policies and procedures within organisation</w:t>
            </w:r>
          </w:p>
          <w:p w14:paraId="41851371" w14:textId="77777777" w:rsidR="007E1A8F" w:rsidRDefault="007E1A8F" w:rsidP="00AD5C78">
            <w:pPr>
              <w:contextualSpacing/>
              <w:rPr>
                <w:rFonts w:ascii="Arial" w:hAnsi="Arial" w:cs="Arial"/>
                <w:sz w:val="22"/>
                <w:szCs w:val="22"/>
                <w:lang w:val="en-AU"/>
              </w:rPr>
            </w:pPr>
          </w:p>
          <w:p w14:paraId="2892509A" w14:textId="5D347BFA"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Performs role using safe work practices e.g.</w:t>
            </w:r>
          </w:p>
          <w:p w14:paraId="102AF8B1" w14:textId="77777777" w:rsidR="00FB6A46" w:rsidRPr="000D5FB2" w:rsidRDefault="00FB6A46" w:rsidP="00FB6A46">
            <w:pPr>
              <w:numPr>
                <w:ilvl w:val="0"/>
                <w:numId w:val="46"/>
              </w:numPr>
              <w:contextualSpacing/>
              <w:rPr>
                <w:rFonts w:ascii="Arial" w:hAnsi="Arial" w:cs="Arial"/>
                <w:sz w:val="22"/>
                <w:szCs w:val="22"/>
                <w:lang w:val="en-AU"/>
              </w:rPr>
            </w:pPr>
            <w:r w:rsidRPr="000D5FB2">
              <w:rPr>
                <w:rFonts w:ascii="Arial" w:hAnsi="Arial" w:cs="Arial"/>
                <w:sz w:val="22"/>
                <w:szCs w:val="22"/>
                <w:lang w:val="en-AU"/>
              </w:rPr>
              <w:t>Infection control procedures</w:t>
            </w:r>
          </w:p>
          <w:p w14:paraId="5B93627C" w14:textId="77777777" w:rsidR="00FB6A46" w:rsidRPr="000D5FB2" w:rsidRDefault="00FB6A46" w:rsidP="00FB6A46">
            <w:pPr>
              <w:numPr>
                <w:ilvl w:val="0"/>
                <w:numId w:val="46"/>
              </w:numPr>
              <w:contextualSpacing/>
              <w:rPr>
                <w:rFonts w:ascii="Arial" w:hAnsi="Arial" w:cs="Arial"/>
                <w:sz w:val="22"/>
                <w:szCs w:val="22"/>
                <w:lang w:val="en-AU"/>
              </w:rPr>
            </w:pPr>
            <w:r w:rsidRPr="000D5FB2">
              <w:rPr>
                <w:rFonts w:ascii="Arial" w:hAnsi="Arial" w:cs="Arial"/>
                <w:sz w:val="22"/>
                <w:szCs w:val="22"/>
                <w:lang w:val="en-AU"/>
              </w:rPr>
              <w:t>Manual handling procedures</w:t>
            </w:r>
          </w:p>
          <w:p w14:paraId="40361420" w14:textId="77777777" w:rsidR="00FB6A46" w:rsidRPr="000D5FB2" w:rsidRDefault="00FB6A46" w:rsidP="00FB6A46">
            <w:pPr>
              <w:numPr>
                <w:ilvl w:val="0"/>
                <w:numId w:val="46"/>
              </w:numPr>
              <w:contextualSpacing/>
              <w:rPr>
                <w:rFonts w:ascii="Arial" w:hAnsi="Arial" w:cs="Arial"/>
                <w:sz w:val="22"/>
                <w:szCs w:val="22"/>
                <w:lang w:val="en-AU"/>
              </w:rPr>
            </w:pPr>
            <w:r w:rsidRPr="000D5FB2">
              <w:rPr>
                <w:rFonts w:ascii="Arial" w:hAnsi="Arial" w:cs="Arial"/>
                <w:sz w:val="22"/>
                <w:szCs w:val="22"/>
                <w:lang w:val="en-AU"/>
              </w:rPr>
              <w:t>Medication procedures</w:t>
            </w:r>
          </w:p>
          <w:p w14:paraId="75AEEABC" w14:textId="77777777" w:rsidR="00FB6A46" w:rsidRPr="000D5FB2" w:rsidRDefault="00FB6A46" w:rsidP="00FB6A46">
            <w:pPr>
              <w:numPr>
                <w:ilvl w:val="0"/>
                <w:numId w:val="46"/>
              </w:numPr>
              <w:contextualSpacing/>
              <w:rPr>
                <w:rFonts w:ascii="Arial" w:hAnsi="Arial" w:cs="Arial"/>
                <w:sz w:val="22"/>
                <w:szCs w:val="22"/>
                <w:lang w:val="en-AU"/>
              </w:rPr>
            </w:pPr>
            <w:r w:rsidRPr="000D5FB2">
              <w:rPr>
                <w:rFonts w:ascii="Arial" w:hAnsi="Arial" w:cs="Arial"/>
                <w:sz w:val="22"/>
                <w:szCs w:val="22"/>
                <w:lang w:val="en-AU"/>
              </w:rPr>
              <w:t>Hazard identification and Risk assessment</w:t>
            </w:r>
          </w:p>
          <w:p w14:paraId="527029B4" w14:textId="77777777" w:rsidR="00FB6A46" w:rsidRPr="000D5FB2" w:rsidRDefault="00FB6A46" w:rsidP="00AD5C78">
            <w:pPr>
              <w:contextualSpacing/>
              <w:rPr>
                <w:rFonts w:ascii="Arial" w:hAnsi="Arial" w:cs="Arial"/>
                <w:sz w:val="22"/>
                <w:szCs w:val="22"/>
                <w:lang w:val="en-AU"/>
              </w:rPr>
            </w:pPr>
            <w:r w:rsidRPr="000D5FB2">
              <w:rPr>
                <w:rFonts w:ascii="Arial" w:hAnsi="Arial" w:cs="Arial"/>
                <w:sz w:val="22"/>
                <w:szCs w:val="22"/>
                <w:lang w:val="en-AU"/>
              </w:rPr>
              <w:t>Identifies and reports all policy/procedural breaches</w:t>
            </w:r>
          </w:p>
          <w:p w14:paraId="3CB540B3" w14:textId="77777777" w:rsidR="007E1A8F" w:rsidRDefault="007E1A8F" w:rsidP="00AD5C78">
            <w:pPr>
              <w:contextualSpacing/>
              <w:rPr>
                <w:rFonts w:ascii="Arial" w:hAnsi="Arial" w:cs="Arial"/>
                <w:sz w:val="22"/>
                <w:szCs w:val="22"/>
                <w:lang w:val="en-AU"/>
              </w:rPr>
            </w:pPr>
          </w:p>
          <w:p w14:paraId="33FCBE86" w14:textId="70805F7C" w:rsidR="00FB6A46" w:rsidRDefault="00FB6A46" w:rsidP="00AD5C78">
            <w:pPr>
              <w:contextualSpacing/>
              <w:rPr>
                <w:rFonts w:ascii="Arial" w:hAnsi="Arial" w:cs="Arial"/>
                <w:sz w:val="22"/>
                <w:szCs w:val="22"/>
                <w:lang w:val="en-AU"/>
              </w:rPr>
            </w:pPr>
            <w:r w:rsidRPr="000D5FB2">
              <w:rPr>
                <w:rFonts w:ascii="Arial" w:hAnsi="Arial" w:cs="Arial"/>
                <w:sz w:val="22"/>
                <w:szCs w:val="22"/>
                <w:lang w:val="en-AU"/>
              </w:rPr>
              <w:t xml:space="preserve">Carries out all duties with diligence and due care for personal safety and the safety of others. </w:t>
            </w:r>
          </w:p>
          <w:p w14:paraId="07DC14BB" w14:textId="77777777" w:rsidR="00504EFC" w:rsidRPr="000D5FB2" w:rsidRDefault="00504EFC" w:rsidP="00AD5C78">
            <w:pPr>
              <w:contextualSpacing/>
              <w:rPr>
                <w:rFonts w:ascii="Arial" w:hAnsi="Arial" w:cs="Arial"/>
                <w:sz w:val="22"/>
                <w:szCs w:val="22"/>
                <w:lang w:val="en-AU"/>
              </w:rPr>
            </w:pPr>
          </w:p>
          <w:p w14:paraId="1EF26CA6" w14:textId="31A804B8" w:rsidR="004157C5" w:rsidRPr="000D5FB2" w:rsidRDefault="004157C5" w:rsidP="00AD5C78">
            <w:pPr>
              <w:contextualSpacing/>
              <w:rPr>
                <w:rFonts w:ascii="Arial" w:hAnsi="Arial" w:cs="Arial"/>
                <w:sz w:val="22"/>
                <w:szCs w:val="22"/>
                <w:lang w:val="en-AU"/>
              </w:rPr>
            </w:pPr>
            <w:r w:rsidRPr="000D5FB2">
              <w:rPr>
                <w:rFonts w:ascii="Arial" w:hAnsi="Arial" w:cs="Arial"/>
                <w:sz w:val="22"/>
                <w:szCs w:val="22"/>
                <w:lang w:val="en-AU"/>
              </w:rPr>
              <w:t>Monitors the performance of Disability Support Workers in regard to WHS and provides advice and training as required.</w:t>
            </w:r>
          </w:p>
          <w:p w14:paraId="15C9D239" w14:textId="68414D17" w:rsidR="00802AE8" w:rsidRPr="000D5FB2" w:rsidRDefault="00802AE8" w:rsidP="00AD5C78">
            <w:pPr>
              <w:contextualSpacing/>
              <w:rPr>
                <w:rFonts w:ascii="Arial" w:hAnsi="Arial" w:cs="Arial"/>
                <w:sz w:val="22"/>
                <w:szCs w:val="22"/>
                <w:lang w:val="en-AU"/>
              </w:rPr>
            </w:pPr>
          </w:p>
          <w:p w14:paraId="670E7216" w14:textId="7414A09A" w:rsidR="00B91C5B" w:rsidRPr="007E1A8F" w:rsidRDefault="00B91C5B" w:rsidP="00AD5C78">
            <w:pPr>
              <w:rPr>
                <w:rFonts w:ascii="Arial" w:hAnsi="Arial" w:cs="Arial"/>
                <w:sz w:val="22"/>
                <w:szCs w:val="22"/>
                <w:lang w:val="en-AU"/>
              </w:rPr>
            </w:pPr>
            <w:r w:rsidRPr="007E1A8F">
              <w:rPr>
                <w:rFonts w:ascii="Arial" w:hAnsi="Arial" w:cs="Arial"/>
                <w:sz w:val="22"/>
                <w:szCs w:val="22"/>
                <w:lang w:val="en-AU"/>
              </w:rPr>
              <w:t>Demonstrates understanding of relevant legislation, codes or practice standards (e.g. Disability Inclusion Act, NDIS Practice Standards)</w:t>
            </w:r>
          </w:p>
          <w:p w14:paraId="285A76FD" w14:textId="77777777" w:rsidR="007073F6" w:rsidRDefault="007073F6" w:rsidP="007073F6">
            <w:pPr>
              <w:rPr>
                <w:rFonts w:ascii="Arial" w:hAnsi="Arial" w:cs="Arial"/>
                <w:sz w:val="22"/>
                <w:szCs w:val="22"/>
                <w:lang w:val="en-AU"/>
              </w:rPr>
            </w:pPr>
          </w:p>
          <w:p w14:paraId="0225F63F" w14:textId="351CAE60" w:rsidR="00FB6A46" w:rsidRPr="007073F6" w:rsidRDefault="00B91C5B" w:rsidP="007073F6">
            <w:pPr>
              <w:rPr>
                <w:rFonts w:ascii="Arial" w:hAnsi="Arial" w:cs="Arial"/>
                <w:sz w:val="22"/>
                <w:szCs w:val="22"/>
                <w:lang w:val="en-AU"/>
              </w:rPr>
            </w:pPr>
            <w:r w:rsidRPr="007073F6">
              <w:rPr>
                <w:rFonts w:ascii="Arial" w:hAnsi="Arial" w:cs="Arial"/>
                <w:sz w:val="22"/>
                <w:szCs w:val="22"/>
                <w:lang w:val="en-AU"/>
              </w:rPr>
              <w:t>Provides support to disability support workers to incorporate relevant legislation codes or practice standards into daily practice in the workplace</w:t>
            </w:r>
          </w:p>
        </w:tc>
      </w:tr>
      <w:tr w:rsidR="00D67ADF" w:rsidRPr="000D5FB2" w14:paraId="7D50C62A" w14:textId="77777777" w:rsidTr="007259D7">
        <w:tc>
          <w:tcPr>
            <w:tcW w:w="2325" w:type="dxa"/>
            <w:vMerge w:val="restart"/>
            <w:tcBorders>
              <w:top w:val="single" w:sz="4" w:space="0" w:color="auto"/>
              <w:left w:val="single" w:sz="4" w:space="0" w:color="auto"/>
              <w:right w:val="single" w:sz="4" w:space="0" w:color="auto"/>
            </w:tcBorders>
            <w:shd w:val="clear" w:color="auto" w:fill="auto"/>
          </w:tcPr>
          <w:p w14:paraId="641820EB" w14:textId="77777777" w:rsidR="00D67ADF" w:rsidRPr="00D67ADF" w:rsidRDefault="00D67ADF" w:rsidP="00D67ADF">
            <w:pPr>
              <w:pStyle w:val="Heading1"/>
              <w:keepLines/>
              <w:outlineLvl w:val="0"/>
              <w:rPr>
                <w:rFonts w:cs="Arial"/>
                <w:color w:val="000000" w:themeColor="text1"/>
                <w:szCs w:val="22"/>
              </w:rPr>
            </w:pPr>
            <w:r w:rsidRPr="00D67ADF">
              <w:rPr>
                <w:rFonts w:cs="Arial"/>
                <w:color w:val="000000" w:themeColor="text1"/>
                <w:szCs w:val="22"/>
              </w:rPr>
              <w:lastRenderedPageBreak/>
              <w:t>Coordination of</w:t>
            </w:r>
          </w:p>
          <w:p w14:paraId="6D707A80" w14:textId="0CB3D362" w:rsidR="00D67ADF" w:rsidRPr="00D67ADF" w:rsidRDefault="00D67ADF" w:rsidP="00D67ADF">
            <w:pPr>
              <w:pStyle w:val="Heading1"/>
              <w:keepLines/>
              <w:outlineLvl w:val="0"/>
              <w:rPr>
                <w:rFonts w:cs="Arial"/>
                <w:color w:val="000000" w:themeColor="text1"/>
                <w:szCs w:val="22"/>
              </w:rPr>
            </w:pPr>
            <w:r w:rsidRPr="00D67ADF">
              <w:rPr>
                <w:rFonts w:cs="Arial"/>
                <w:color w:val="000000" w:themeColor="text1"/>
                <w:szCs w:val="22"/>
              </w:rPr>
              <w:t>Support</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F186941" w14:textId="69C0FB50" w:rsidR="00D67ADF" w:rsidRPr="00D67ADF" w:rsidRDefault="00D67ADF" w:rsidP="00D67ADF">
            <w:pPr>
              <w:rPr>
                <w:rFonts w:ascii="Arial" w:hAnsi="Arial" w:cs="Arial"/>
                <w:sz w:val="22"/>
                <w:szCs w:val="22"/>
              </w:rPr>
            </w:pPr>
            <w:r w:rsidRPr="00D67ADF">
              <w:rPr>
                <w:rFonts w:ascii="Arial" w:hAnsi="Arial" w:cs="Arial"/>
                <w:color w:val="000000" w:themeColor="text1"/>
                <w:sz w:val="22"/>
                <w:szCs w:val="22"/>
              </w:rPr>
              <w:t>Meet with allocated participants and their families/guardians/stakeholders to discuss coordination of supports and their needs and offer appropriate advice.</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368A93B1" w14:textId="2C30B79A" w:rsidR="00D67ADF" w:rsidRPr="00D67ADF" w:rsidRDefault="00D67ADF" w:rsidP="00D67ADF">
            <w:pPr>
              <w:contextualSpacing/>
              <w:rPr>
                <w:rFonts w:ascii="Arial" w:hAnsi="Arial" w:cs="Arial"/>
                <w:sz w:val="22"/>
                <w:szCs w:val="22"/>
                <w:lang w:val="en-AU"/>
              </w:rPr>
            </w:pPr>
            <w:r w:rsidRPr="00D67ADF">
              <w:rPr>
                <w:rFonts w:ascii="Arial" w:hAnsi="Arial" w:cs="Arial"/>
                <w:color w:val="000000" w:themeColor="text1"/>
                <w:sz w:val="22"/>
                <w:szCs w:val="22"/>
              </w:rPr>
              <w:t>Feedback from participants, families, guardians and stakeholde</w:t>
            </w:r>
            <w:r>
              <w:rPr>
                <w:rFonts w:ascii="Arial" w:hAnsi="Arial" w:cs="Arial"/>
                <w:color w:val="000000" w:themeColor="text1"/>
                <w:sz w:val="22"/>
                <w:szCs w:val="22"/>
              </w:rPr>
              <w:t>rs indicates they are satisfied</w:t>
            </w:r>
            <w:r w:rsidRPr="00D67ADF">
              <w:rPr>
                <w:rFonts w:ascii="Arial" w:hAnsi="Arial" w:cs="Arial"/>
                <w:color w:val="000000" w:themeColor="text1"/>
                <w:sz w:val="22"/>
                <w:szCs w:val="22"/>
              </w:rPr>
              <w:t xml:space="preserve"> with the service received and their plan is implemented effectively.</w:t>
            </w:r>
          </w:p>
        </w:tc>
      </w:tr>
      <w:tr w:rsidR="00D67ADF" w:rsidRPr="000D5FB2" w14:paraId="3A3B38B7" w14:textId="77777777" w:rsidTr="003541AE">
        <w:trPr>
          <w:trHeight w:val="1275"/>
        </w:trPr>
        <w:tc>
          <w:tcPr>
            <w:tcW w:w="2325" w:type="dxa"/>
            <w:vMerge/>
            <w:tcBorders>
              <w:left w:val="single" w:sz="4" w:space="0" w:color="auto"/>
              <w:right w:val="single" w:sz="4" w:space="0" w:color="auto"/>
            </w:tcBorders>
            <w:shd w:val="clear" w:color="auto" w:fill="auto"/>
          </w:tcPr>
          <w:p w14:paraId="763B981B" w14:textId="77777777" w:rsidR="00D67ADF" w:rsidRPr="00D67ADF" w:rsidRDefault="00D67ADF" w:rsidP="00D67ADF">
            <w:pPr>
              <w:pStyle w:val="Heading1"/>
              <w:keepLines/>
              <w:outlineLvl w:val="0"/>
              <w:rPr>
                <w:rFonts w:cs="Arial"/>
                <w:color w:val="000000" w:themeColor="text1"/>
                <w:szCs w:val="22"/>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7472F07" w14:textId="6F92BE1D" w:rsidR="00D67ADF" w:rsidRPr="00D67ADF" w:rsidRDefault="00D67ADF" w:rsidP="00D67ADF">
            <w:pPr>
              <w:rPr>
                <w:rFonts w:ascii="Arial" w:hAnsi="Arial" w:cs="Arial"/>
                <w:sz w:val="22"/>
                <w:szCs w:val="22"/>
              </w:rPr>
            </w:pPr>
            <w:r w:rsidRPr="00D67ADF">
              <w:rPr>
                <w:rFonts w:ascii="Arial" w:hAnsi="Arial" w:cs="Arial"/>
                <w:color w:val="000000" w:themeColor="text1"/>
                <w:sz w:val="22"/>
                <w:szCs w:val="22"/>
              </w:rPr>
              <w:t>Assist with the NDIS Service Coordination of participants.</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08B2A1F3" w14:textId="77777777" w:rsidR="00D67ADF" w:rsidRPr="00D67ADF" w:rsidRDefault="00D67ADF" w:rsidP="00D67ADF">
            <w:pPr>
              <w:contextualSpacing/>
              <w:rPr>
                <w:rFonts w:ascii="Arial" w:hAnsi="Arial" w:cs="Arial"/>
                <w:sz w:val="22"/>
                <w:szCs w:val="22"/>
                <w:lang w:val="en-AU"/>
              </w:rPr>
            </w:pPr>
            <w:r w:rsidRPr="00D67ADF">
              <w:rPr>
                <w:rFonts w:ascii="Arial" w:hAnsi="Arial" w:cs="Arial"/>
                <w:color w:val="000000" w:themeColor="text1"/>
                <w:sz w:val="22"/>
                <w:szCs w:val="22"/>
              </w:rPr>
              <w:t xml:space="preserve">Participants are linked to </w:t>
            </w:r>
            <w:r>
              <w:rPr>
                <w:rFonts w:ascii="Arial" w:hAnsi="Arial" w:cs="Arial"/>
                <w:color w:val="000000" w:themeColor="text1"/>
                <w:sz w:val="22"/>
                <w:szCs w:val="22"/>
              </w:rPr>
              <w:t>appropriate services</w:t>
            </w:r>
          </w:p>
          <w:p w14:paraId="30E41D0D" w14:textId="47FBA398" w:rsidR="00D67ADF" w:rsidRPr="00D67ADF" w:rsidRDefault="00D67ADF" w:rsidP="00D67ADF">
            <w:pPr>
              <w:contextualSpacing/>
              <w:rPr>
                <w:rFonts w:ascii="Arial" w:hAnsi="Arial" w:cs="Arial"/>
                <w:sz w:val="22"/>
                <w:szCs w:val="22"/>
                <w:lang w:val="en-AU"/>
              </w:rPr>
            </w:pPr>
            <w:r w:rsidRPr="00D67ADF">
              <w:rPr>
                <w:rFonts w:ascii="Arial" w:hAnsi="Arial" w:cs="Arial"/>
                <w:color w:val="000000" w:themeColor="text1"/>
                <w:sz w:val="22"/>
                <w:szCs w:val="22"/>
              </w:rPr>
              <w:t>Participants and  families are supported as required within the Service Coordination guidelines</w:t>
            </w:r>
          </w:p>
        </w:tc>
      </w:tr>
      <w:tr w:rsidR="00D67ADF" w:rsidRPr="000D5FB2" w14:paraId="2DB458CE" w14:textId="77777777" w:rsidTr="007259D7">
        <w:tc>
          <w:tcPr>
            <w:tcW w:w="2325" w:type="dxa"/>
            <w:vMerge/>
            <w:tcBorders>
              <w:left w:val="single" w:sz="4" w:space="0" w:color="auto"/>
              <w:right w:val="single" w:sz="4" w:space="0" w:color="auto"/>
            </w:tcBorders>
            <w:shd w:val="clear" w:color="auto" w:fill="auto"/>
          </w:tcPr>
          <w:p w14:paraId="50F75604" w14:textId="77777777" w:rsidR="00D67ADF" w:rsidRPr="00D67ADF" w:rsidRDefault="00D67ADF" w:rsidP="00D67ADF">
            <w:pPr>
              <w:pStyle w:val="Heading1"/>
              <w:keepLines/>
              <w:outlineLvl w:val="0"/>
              <w:rPr>
                <w:rFonts w:cs="Arial"/>
                <w:color w:val="000000" w:themeColor="text1"/>
                <w:szCs w:val="22"/>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3BABA9BA" w14:textId="3F625CE6" w:rsidR="00D67ADF" w:rsidRPr="00D67ADF" w:rsidRDefault="00D67ADF" w:rsidP="00D67ADF">
            <w:pPr>
              <w:rPr>
                <w:rFonts w:ascii="Arial" w:hAnsi="Arial" w:cs="Arial"/>
                <w:sz w:val="22"/>
                <w:szCs w:val="22"/>
              </w:rPr>
            </w:pPr>
            <w:r w:rsidRPr="00D67ADF">
              <w:rPr>
                <w:rFonts w:ascii="Arial" w:hAnsi="Arial" w:cs="Arial"/>
                <w:color w:val="000000" w:themeColor="text1"/>
                <w:sz w:val="22"/>
                <w:szCs w:val="22"/>
              </w:rPr>
              <w:t>Maintain regular contact and positive relations with participants, families and stakeholders</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439B08FB" w14:textId="3B92AF88" w:rsidR="00D67ADF" w:rsidRPr="00D67ADF" w:rsidRDefault="00D67ADF" w:rsidP="00D67ADF">
            <w:pPr>
              <w:contextualSpacing/>
              <w:rPr>
                <w:rFonts w:ascii="Arial" w:hAnsi="Arial" w:cs="Arial"/>
                <w:sz w:val="22"/>
                <w:szCs w:val="22"/>
                <w:lang w:val="en-AU"/>
              </w:rPr>
            </w:pPr>
            <w:r w:rsidRPr="00D67ADF">
              <w:rPr>
                <w:rFonts w:ascii="Arial" w:hAnsi="Arial" w:cs="Arial"/>
                <w:color w:val="000000" w:themeColor="text1"/>
                <w:sz w:val="22"/>
                <w:szCs w:val="22"/>
              </w:rPr>
              <w:t>Feedback from participants, families and stakeholders indicates they are happy with the contact provided.</w:t>
            </w:r>
          </w:p>
        </w:tc>
      </w:tr>
      <w:tr w:rsidR="00D67ADF" w:rsidRPr="000D5FB2" w14:paraId="733B7104" w14:textId="77777777" w:rsidTr="003541AE">
        <w:tc>
          <w:tcPr>
            <w:tcW w:w="2325" w:type="dxa"/>
            <w:vMerge/>
            <w:tcBorders>
              <w:left w:val="single" w:sz="4" w:space="0" w:color="auto"/>
              <w:right w:val="single" w:sz="4" w:space="0" w:color="auto"/>
            </w:tcBorders>
            <w:shd w:val="clear" w:color="auto" w:fill="auto"/>
          </w:tcPr>
          <w:p w14:paraId="507138B6" w14:textId="77777777" w:rsidR="00D67ADF" w:rsidRPr="00D67ADF" w:rsidRDefault="00D67ADF" w:rsidP="00D67ADF">
            <w:pPr>
              <w:pStyle w:val="Heading1"/>
              <w:keepLines/>
              <w:outlineLvl w:val="0"/>
              <w:rPr>
                <w:rFonts w:cs="Arial"/>
                <w:color w:val="000000" w:themeColor="text1"/>
                <w:szCs w:val="22"/>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2299781C" w14:textId="0564D54B" w:rsidR="00D67ADF" w:rsidRPr="00D67ADF" w:rsidRDefault="00D67ADF" w:rsidP="00D67ADF">
            <w:pPr>
              <w:rPr>
                <w:rFonts w:ascii="Arial" w:hAnsi="Arial" w:cs="Arial"/>
                <w:sz w:val="22"/>
                <w:szCs w:val="22"/>
              </w:rPr>
            </w:pPr>
            <w:r w:rsidRPr="00D67ADF">
              <w:rPr>
                <w:rFonts w:ascii="Arial" w:hAnsi="Arial" w:cs="Arial"/>
                <w:color w:val="000000" w:themeColor="text1"/>
                <w:sz w:val="22"/>
                <w:szCs w:val="22"/>
              </w:rPr>
              <w:t>Liaise with other Multitask departments, external agencies and services to ensure optimum service delivery.</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6D3E014B" w14:textId="77777777" w:rsidR="00D67ADF" w:rsidRDefault="00D67ADF" w:rsidP="00D67ADF">
            <w:pPr>
              <w:contextualSpacing/>
              <w:rPr>
                <w:rFonts w:ascii="Arial" w:hAnsi="Arial" w:cs="Arial"/>
                <w:color w:val="000000" w:themeColor="text1"/>
                <w:sz w:val="22"/>
                <w:szCs w:val="22"/>
              </w:rPr>
            </w:pPr>
            <w:r w:rsidRPr="00D67ADF">
              <w:rPr>
                <w:rFonts w:ascii="Arial" w:hAnsi="Arial" w:cs="Arial"/>
                <w:color w:val="000000" w:themeColor="text1"/>
                <w:sz w:val="22"/>
                <w:szCs w:val="22"/>
              </w:rPr>
              <w:t xml:space="preserve">Feedback from stakeholders indicates relationships are positive and optimum service is being provided. </w:t>
            </w:r>
          </w:p>
          <w:p w14:paraId="74A1836A" w14:textId="4DC00E02" w:rsidR="00D67ADF" w:rsidRPr="00D67ADF" w:rsidRDefault="00D67ADF" w:rsidP="00D67ADF">
            <w:pPr>
              <w:contextualSpacing/>
              <w:rPr>
                <w:rFonts w:ascii="Arial" w:hAnsi="Arial" w:cs="Arial"/>
                <w:color w:val="000000" w:themeColor="text1"/>
                <w:sz w:val="22"/>
                <w:szCs w:val="22"/>
              </w:rPr>
            </w:pPr>
            <w:r>
              <w:rPr>
                <w:rFonts w:ascii="Arial" w:hAnsi="Arial" w:cs="Arial"/>
                <w:color w:val="000000" w:themeColor="text1"/>
                <w:sz w:val="22"/>
                <w:szCs w:val="22"/>
              </w:rPr>
              <w:t>Conflicts of interest are declared and effectively managed</w:t>
            </w:r>
          </w:p>
        </w:tc>
      </w:tr>
      <w:tr w:rsidR="00D67ADF" w:rsidRPr="000D5FB2" w14:paraId="32E91AFB" w14:textId="77777777" w:rsidTr="007259D7">
        <w:tc>
          <w:tcPr>
            <w:tcW w:w="2325" w:type="dxa"/>
            <w:vMerge/>
            <w:tcBorders>
              <w:left w:val="single" w:sz="4" w:space="0" w:color="auto"/>
              <w:bottom w:val="single" w:sz="4" w:space="0" w:color="auto"/>
              <w:right w:val="single" w:sz="4" w:space="0" w:color="auto"/>
            </w:tcBorders>
            <w:shd w:val="clear" w:color="auto" w:fill="auto"/>
          </w:tcPr>
          <w:p w14:paraId="790C31A5" w14:textId="77777777" w:rsidR="00D67ADF" w:rsidRPr="00D67ADF" w:rsidRDefault="00D67ADF" w:rsidP="00D67ADF">
            <w:pPr>
              <w:pStyle w:val="Heading1"/>
              <w:keepLines/>
              <w:outlineLvl w:val="0"/>
              <w:rPr>
                <w:rFonts w:cs="Arial"/>
                <w:color w:val="000000" w:themeColor="text1"/>
                <w:szCs w:val="22"/>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3D980D9" w14:textId="618A4F47" w:rsidR="00D67ADF" w:rsidRPr="00D67ADF" w:rsidRDefault="008C28F1" w:rsidP="00D67ADF">
            <w:pPr>
              <w:rPr>
                <w:rFonts w:ascii="Arial" w:hAnsi="Arial" w:cs="Arial"/>
                <w:color w:val="000000" w:themeColor="text1"/>
                <w:sz w:val="22"/>
                <w:szCs w:val="22"/>
              </w:rPr>
            </w:pPr>
            <w:r>
              <w:rPr>
                <w:rFonts w:ascii="Arial" w:hAnsi="Arial" w:cs="Arial"/>
                <w:color w:val="000000" w:themeColor="text1"/>
                <w:sz w:val="22"/>
                <w:szCs w:val="22"/>
              </w:rPr>
              <w:t>Coordination of Supports record keeping</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2A30F30E" w14:textId="4D5BAE56" w:rsidR="00D67ADF" w:rsidRPr="00D67ADF" w:rsidRDefault="00D67ADF" w:rsidP="00D67ADF">
            <w:pPr>
              <w:contextualSpacing/>
              <w:rPr>
                <w:rFonts w:ascii="Arial" w:hAnsi="Arial" w:cs="Arial"/>
                <w:color w:val="000000" w:themeColor="text1"/>
                <w:sz w:val="22"/>
                <w:szCs w:val="22"/>
              </w:rPr>
            </w:pPr>
            <w:r>
              <w:rPr>
                <w:rFonts w:ascii="Arial" w:hAnsi="Arial" w:cs="Arial"/>
                <w:color w:val="000000" w:themeColor="text1"/>
                <w:sz w:val="22"/>
                <w:szCs w:val="22"/>
              </w:rPr>
              <w:t>Records of CoS activities are maintained as directed</w:t>
            </w:r>
          </w:p>
        </w:tc>
      </w:tr>
      <w:tr w:rsidR="00B91C5B" w:rsidRPr="000D5FB2" w14:paraId="6A704C29" w14:textId="77777777" w:rsidTr="0067428D">
        <w:tc>
          <w:tcPr>
            <w:tcW w:w="9894" w:type="dxa"/>
            <w:gridSpan w:val="3"/>
          </w:tcPr>
          <w:p w14:paraId="5718B8A4" w14:textId="00D32F70" w:rsidR="00B91C5B" w:rsidRPr="000D5FB2" w:rsidRDefault="00B91C5B" w:rsidP="00422176">
            <w:pPr>
              <w:ind w:left="720"/>
              <w:contextualSpacing/>
              <w:rPr>
                <w:rFonts w:ascii="Arial" w:hAnsi="Arial" w:cs="Arial"/>
                <w:sz w:val="22"/>
                <w:szCs w:val="22"/>
                <w:lang w:val="en-AU"/>
              </w:rPr>
            </w:pPr>
            <w:r w:rsidRPr="000D5FB2">
              <w:rPr>
                <w:rFonts w:ascii="Arial" w:hAnsi="Arial" w:cs="Arial"/>
                <w:sz w:val="22"/>
                <w:szCs w:val="22"/>
                <w:lang w:val="en-AU"/>
              </w:rPr>
              <w:t>Other duties related to the role as requested by the Team Coordinator or Nominee.</w:t>
            </w:r>
          </w:p>
        </w:tc>
      </w:tr>
    </w:tbl>
    <w:tbl>
      <w:tblPr>
        <w:tblpPr w:leftFromText="180" w:rightFromText="180" w:vertAnchor="text" w:horzAnchor="margin" w:tblpXSpec="center" w:tblpY="4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7428D" w:rsidRPr="000D5FB2" w14:paraId="0BF23663" w14:textId="77777777" w:rsidTr="0067428D">
        <w:tc>
          <w:tcPr>
            <w:tcW w:w="9900" w:type="dxa"/>
          </w:tcPr>
          <w:p w14:paraId="1C6C908D" w14:textId="77777777" w:rsidR="0067428D" w:rsidRPr="00AD5C78" w:rsidRDefault="0067428D" w:rsidP="0067428D">
            <w:pPr>
              <w:keepNext/>
              <w:rPr>
                <w:rFonts w:ascii="Arial" w:hAnsi="Arial" w:cs="Arial"/>
                <w:b/>
                <w:sz w:val="22"/>
                <w:szCs w:val="22"/>
              </w:rPr>
            </w:pPr>
            <w:r w:rsidRPr="00AD5C78">
              <w:rPr>
                <w:rFonts w:ascii="Arial" w:hAnsi="Arial" w:cs="Arial"/>
                <w:b/>
                <w:sz w:val="22"/>
                <w:szCs w:val="22"/>
              </w:rPr>
              <w:t>Essential Criteria</w:t>
            </w:r>
          </w:p>
        </w:tc>
      </w:tr>
      <w:tr w:rsidR="0067428D" w:rsidRPr="000D5FB2" w14:paraId="1A30A81F" w14:textId="77777777" w:rsidTr="0067428D">
        <w:trPr>
          <w:trHeight w:val="4768"/>
        </w:trPr>
        <w:tc>
          <w:tcPr>
            <w:tcW w:w="9900" w:type="dxa"/>
          </w:tcPr>
          <w:p w14:paraId="661D1A2D" w14:textId="77777777" w:rsidR="0067428D" w:rsidRPr="00AD5C78" w:rsidRDefault="0067428D" w:rsidP="0067428D">
            <w:pPr>
              <w:keepNext/>
              <w:jc w:val="both"/>
              <w:rPr>
                <w:rFonts w:ascii="Arial" w:hAnsi="Arial" w:cs="Arial"/>
                <w:b/>
                <w:iCs/>
                <w:color w:val="000000" w:themeColor="text1"/>
                <w:sz w:val="22"/>
                <w:szCs w:val="22"/>
              </w:rPr>
            </w:pPr>
            <w:r w:rsidRPr="00AD5C78">
              <w:rPr>
                <w:rFonts w:ascii="Arial" w:hAnsi="Arial" w:cs="Arial"/>
                <w:b/>
                <w:iCs/>
                <w:color w:val="000000" w:themeColor="text1"/>
                <w:sz w:val="22"/>
                <w:szCs w:val="22"/>
              </w:rPr>
              <w:t>Qualifications</w:t>
            </w:r>
          </w:p>
          <w:p w14:paraId="0582229E" w14:textId="77777777" w:rsidR="0067428D" w:rsidRPr="00AD5C78" w:rsidRDefault="0067428D" w:rsidP="0067428D">
            <w:pPr>
              <w:keepNext/>
              <w:numPr>
                <w:ilvl w:val="0"/>
                <w:numId w:val="3"/>
              </w:numPr>
              <w:tabs>
                <w:tab w:val="clear" w:pos="567"/>
                <w:tab w:val="num" w:pos="540"/>
              </w:tabs>
              <w:ind w:left="540" w:hanging="360"/>
              <w:rPr>
                <w:rFonts w:ascii="Arial" w:hAnsi="Arial" w:cs="Arial"/>
                <w:b/>
                <w:color w:val="000000" w:themeColor="text1"/>
                <w:sz w:val="22"/>
                <w:szCs w:val="22"/>
              </w:rPr>
            </w:pPr>
            <w:r w:rsidRPr="00AD5C78">
              <w:rPr>
                <w:rFonts w:ascii="Arial" w:hAnsi="Arial" w:cs="Arial"/>
                <w:bCs/>
                <w:color w:val="000000" w:themeColor="text1"/>
                <w:sz w:val="22"/>
                <w:szCs w:val="22"/>
              </w:rPr>
              <w:t xml:space="preserve">Certificate IV Disability Services or other equivalent/higher experience or qualifications </w:t>
            </w:r>
          </w:p>
          <w:p w14:paraId="6C76BAF2" w14:textId="77777777" w:rsidR="0067428D" w:rsidRPr="00AD5C78" w:rsidRDefault="0067428D" w:rsidP="0067428D">
            <w:pPr>
              <w:keepNext/>
              <w:numPr>
                <w:ilvl w:val="0"/>
                <w:numId w:val="3"/>
              </w:numPr>
              <w:tabs>
                <w:tab w:val="clear" w:pos="567"/>
                <w:tab w:val="num" w:pos="540"/>
              </w:tabs>
              <w:ind w:left="540" w:hanging="360"/>
              <w:rPr>
                <w:rFonts w:ascii="Arial" w:hAnsi="Arial" w:cs="Arial"/>
                <w:b/>
                <w:color w:val="000000" w:themeColor="text1"/>
                <w:sz w:val="22"/>
                <w:szCs w:val="22"/>
              </w:rPr>
            </w:pPr>
            <w:r w:rsidRPr="00AD5C78">
              <w:rPr>
                <w:rFonts w:ascii="Arial" w:hAnsi="Arial" w:cs="Arial"/>
                <w:color w:val="000000" w:themeColor="text1"/>
                <w:sz w:val="22"/>
                <w:szCs w:val="22"/>
              </w:rPr>
              <w:t xml:space="preserve">A current First Aid Certificate (or willingness to obtain before commencing employment) </w:t>
            </w:r>
          </w:p>
          <w:p w14:paraId="21EED4EB"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color w:val="000000" w:themeColor="text1"/>
                <w:sz w:val="22"/>
                <w:szCs w:val="22"/>
              </w:rPr>
              <w:t>A current Driver’s License is essential.</w:t>
            </w:r>
            <w:r w:rsidRPr="00AD5C78">
              <w:rPr>
                <w:rFonts w:ascii="Arial" w:hAnsi="Arial" w:cs="Arial"/>
                <w:bCs/>
                <w:color w:val="000000" w:themeColor="text1"/>
                <w:sz w:val="22"/>
                <w:szCs w:val="22"/>
              </w:rPr>
              <w:t xml:space="preserve"> </w:t>
            </w:r>
          </w:p>
          <w:p w14:paraId="626B10B6" w14:textId="77777777" w:rsidR="0067428D" w:rsidRPr="00AD5C78" w:rsidRDefault="0067428D" w:rsidP="0067428D">
            <w:pPr>
              <w:keepNext/>
              <w:rPr>
                <w:rFonts w:ascii="Arial" w:hAnsi="Arial" w:cs="Arial"/>
                <w:b/>
                <w:iCs/>
                <w:color w:val="000000" w:themeColor="text1"/>
                <w:sz w:val="22"/>
                <w:szCs w:val="22"/>
              </w:rPr>
            </w:pPr>
            <w:r w:rsidRPr="00AD5C78">
              <w:rPr>
                <w:rFonts w:ascii="Arial" w:hAnsi="Arial" w:cs="Arial"/>
                <w:b/>
                <w:iCs/>
                <w:color w:val="000000" w:themeColor="text1"/>
                <w:sz w:val="22"/>
                <w:szCs w:val="22"/>
              </w:rPr>
              <w:t>Interpersonal skills and experience</w:t>
            </w:r>
          </w:p>
          <w:p w14:paraId="406D120D"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 xml:space="preserve">Strong communication skills and capacity to collaborate as part of a diverse team. </w:t>
            </w:r>
          </w:p>
          <w:p w14:paraId="335A40D5"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Demonstrated ability to problem-solve and use initiative.</w:t>
            </w:r>
          </w:p>
          <w:p w14:paraId="2876097E" w14:textId="77777777" w:rsidR="0067428D" w:rsidRPr="00AD5C78" w:rsidRDefault="0067428D" w:rsidP="0067428D">
            <w:pPr>
              <w:keepNext/>
              <w:numPr>
                <w:ilvl w:val="0"/>
                <w:numId w:val="3"/>
              </w:numPr>
              <w:tabs>
                <w:tab w:val="clear" w:pos="567"/>
                <w:tab w:val="num" w:pos="540"/>
              </w:tabs>
              <w:ind w:left="540" w:hanging="360"/>
              <w:rPr>
                <w:rFonts w:ascii="Arial" w:hAnsi="Arial" w:cs="Arial"/>
                <w:color w:val="000000" w:themeColor="text1"/>
                <w:sz w:val="22"/>
                <w:szCs w:val="22"/>
              </w:rPr>
            </w:pPr>
            <w:r w:rsidRPr="00AD5C78">
              <w:rPr>
                <w:rFonts w:ascii="Arial" w:hAnsi="Arial" w:cs="Arial"/>
                <w:bCs/>
                <w:color w:val="000000" w:themeColor="text1"/>
                <w:sz w:val="22"/>
                <w:szCs w:val="22"/>
              </w:rPr>
              <w:t xml:space="preserve">Ability to work autonomously, know when to </w:t>
            </w:r>
            <w:r>
              <w:rPr>
                <w:rFonts w:ascii="Arial" w:hAnsi="Arial" w:cs="Arial"/>
                <w:bCs/>
                <w:color w:val="000000" w:themeColor="text1"/>
                <w:sz w:val="22"/>
                <w:szCs w:val="22"/>
              </w:rPr>
              <w:t xml:space="preserve">seek help </w:t>
            </w:r>
            <w:r w:rsidRPr="00AD5C78">
              <w:rPr>
                <w:rFonts w:ascii="Arial" w:hAnsi="Arial" w:cs="Arial"/>
                <w:bCs/>
                <w:color w:val="000000" w:themeColor="text1"/>
                <w:sz w:val="22"/>
                <w:szCs w:val="22"/>
              </w:rPr>
              <w:t xml:space="preserve">and </w:t>
            </w:r>
            <w:r>
              <w:rPr>
                <w:rFonts w:ascii="Arial" w:hAnsi="Arial" w:cs="Arial"/>
                <w:bCs/>
                <w:color w:val="000000" w:themeColor="text1"/>
                <w:sz w:val="22"/>
                <w:szCs w:val="22"/>
              </w:rPr>
              <w:t xml:space="preserve">ability to </w:t>
            </w:r>
            <w:r w:rsidRPr="00AD5C78">
              <w:rPr>
                <w:rFonts w:ascii="Arial" w:hAnsi="Arial" w:cs="Arial"/>
                <w:bCs/>
                <w:color w:val="000000" w:themeColor="text1"/>
                <w:sz w:val="22"/>
                <w:szCs w:val="22"/>
              </w:rPr>
              <w:t>utilise time effectively</w:t>
            </w:r>
          </w:p>
          <w:p w14:paraId="5356DFA5" w14:textId="77777777" w:rsidR="0067428D" w:rsidRPr="00AD5C78" w:rsidRDefault="0067428D" w:rsidP="0067428D">
            <w:pPr>
              <w:keepNext/>
              <w:rPr>
                <w:rFonts w:ascii="Arial" w:hAnsi="Arial" w:cs="Arial"/>
                <w:b/>
                <w:iCs/>
                <w:color w:val="000000" w:themeColor="text1"/>
                <w:sz w:val="22"/>
                <w:szCs w:val="22"/>
              </w:rPr>
            </w:pPr>
            <w:r w:rsidRPr="00AD5C78">
              <w:rPr>
                <w:rFonts w:ascii="Arial" w:hAnsi="Arial" w:cs="Arial"/>
                <w:b/>
                <w:iCs/>
                <w:color w:val="000000" w:themeColor="text1"/>
                <w:sz w:val="22"/>
                <w:szCs w:val="22"/>
              </w:rPr>
              <w:t>Professional skills and experience</w:t>
            </w:r>
          </w:p>
          <w:p w14:paraId="46CE919C"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 xml:space="preserve">Experience supervising staff </w:t>
            </w:r>
            <w:r>
              <w:rPr>
                <w:rFonts w:ascii="Arial" w:hAnsi="Arial" w:cs="Arial"/>
                <w:bCs/>
                <w:color w:val="000000" w:themeColor="text1"/>
                <w:sz w:val="22"/>
                <w:szCs w:val="22"/>
              </w:rPr>
              <w:t xml:space="preserve">and </w:t>
            </w:r>
            <w:r w:rsidRPr="00AD5C78">
              <w:rPr>
                <w:rFonts w:ascii="Arial" w:hAnsi="Arial" w:cs="Arial"/>
                <w:bCs/>
                <w:color w:val="000000" w:themeColor="text1"/>
                <w:sz w:val="22"/>
                <w:szCs w:val="22"/>
              </w:rPr>
              <w:t xml:space="preserve">the ability to implement staff training and development, manage performance and ensure adherence to policies and procedures </w:t>
            </w:r>
          </w:p>
          <w:p w14:paraId="7DB4F140"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 xml:space="preserve">Experience with supporting people in areas such as personal care, health and well-being, active community participation and skill development. </w:t>
            </w:r>
          </w:p>
          <w:p w14:paraId="21980D74"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Demonstrated administrative ability; including budget management, rostering of staff and maintenance of records.</w:t>
            </w:r>
          </w:p>
          <w:p w14:paraId="6148CF84"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Knowledge of contemporary approaches such as person centered planning and active support.</w:t>
            </w:r>
          </w:p>
          <w:p w14:paraId="414DD385" w14:textId="77777777" w:rsidR="0067428D" w:rsidRPr="00AD5C78" w:rsidRDefault="0067428D" w:rsidP="0067428D">
            <w:pPr>
              <w:keepNext/>
              <w:numPr>
                <w:ilvl w:val="0"/>
                <w:numId w:val="3"/>
              </w:numPr>
              <w:tabs>
                <w:tab w:val="clear" w:pos="567"/>
                <w:tab w:val="num" w:pos="540"/>
              </w:tabs>
              <w:ind w:left="540" w:hanging="360"/>
              <w:rPr>
                <w:rFonts w:ascii="Arial" w:hAnsi="Arial" w:cs="Arial"/>
                <w:bCs/>
                <w:color w:val="000000" w:themeColor="text1"/>
                <w:sz w:val="22"/>
                <w:szCs w:val="22"/>
              </w:rPr>
            </w:pPr>
            <w:r w:rsidRPr="00AD5C78">
              <w:rPr>
                <w:rFonts w:ascii="Arial" w:hAnsi="Arial" w:cs="Arial"/>
                <w:bCs/>
                <w:color w:val="000000" w:themeColor="text1"/>
                <w:sz w:val="22"/>
                <w:szCs w:val="22"/>
              </w:rPr>
              <w:t xml:space="preserve">Thorough understanding and commitment to Disability Services Act and Standards, Work Health and Safety and Equal Opportunity. </w:t>
            </w:r>
          </w:p>
          <w:p w14:paraId="61B8639D" w14:textId="77777777" w:rsidR="0067428D" w:rsidRPr="000D5FB2" w:rsidRDefault="0067428D" w:rsidP="0067428D">
            <w:pPr>
              <w:keepNext/>
              <w:numPr>
                <w:ilvl w:val="0"/>
                <w:numId w:val="3"/>
              </w:numPr>
              <w:tabs>
                <w:tab w:val="clear" w:pos="567"/>
                <w:tab w:val="num" w:pos="540"/>
              </w:tabs>
              <w:ind w:left="540" w:hanging="360"/>
              <w:rPr>
                <w:rFonts w:ascii="Arial" w:hAnsi="Arial" w:cs="Arial"/>
                <w:sz w:val="22"/>
                <w:szCs w:val="22"/>
              </w:rPr>
            </w:pPr>
            <w:r w:rsidRPr="00AD5C78">
              <w:rPr>
                <w:rFonts w:ascii="Arial" w:hAnsi="Arial" w:cs="Arial"/>
                <w:bCs/>
                <w:color w:val="000000" w:themeColor="text1"/>
                <w:sz w:val="22"/>
                <w:szCs w:val="22"/>
              </w:rPr>
              <w:t>Computer literate: intermediate competency with the Microsoft Suite &amp; be competent in data entry.</w:t>
            </w:r>
          </w:p>
          <w:p w14:paraId="79D2771E" w14:textId="77777777" w:rsidR="0067428D" w:rsidRPr="000D5FB2" w:rsidRDefault="0067428D" w:rsidP="0067428D">
            <w:pPr>
              <w:keepNext/>
              <w:ind w:left="540"/>
              <w:rPr>
                <w:rFonts w:ascii="Arial" w:hAnsi="Arial" w:cs="Arial"/>
                <w:sz w:val="22"/>
                <w:szCs w:val="22"/>
              </w:rPr>
            </w:pPr>
          </w:p>
        </w:tc>
      </w:tr>
    </w:tbl>
    <w:p w14:paraId="598C3814" w14:textId="04C5AD7D" w:rsidR="00FB6A46" w:rsidRDefault="00E367C6" w:rsidP="00FB6A46">
      <w:pPr>
        <w:spacing w:after="200" w:line="276" w:lineRule="auto"/>
        <w:rPr>
          <w:rFonts w:ascii="Arial" w:eastAsia="Calibri" w:hAnsi="Arial" w:cs="Arial"/>
          <w:sz w:val="22"/>
          <w:szCs w:val="22"/>
          <w:lang w:val="en-AU"/>
        </w:rPr>
      </w:pPr>
      <w:r w:rsidRPr="00AD5C78">
        <w:rPr>
          <w:rFonts w:ascii="Arial" w:eastAsia="Calibri" w:hAnsi="Arial" w:cs="Arial"/>
          <w:sz w:val="22"/>
          <w:szCs w:val="22"/>
          <w:lang w:val="en-AU"/>
        </w:rPr>
        <w:t xml:space="preserve"> </w:t>
      </w:r>
    </w:p>
    <w:p w14:paraId="2E9D468A" w14:textId="36A71FA7" w:rsidR="000D5FB2" w:rsidRPr="00AD5C78" w:rsidRDefault="000D5FB2" w:rsidP="00FB6A46">
      <w:pPr>
        <w:spacing w:after="200" w:line="276" w:lineRule="auto"/>
        <w:rPr>
          <w:rFonts w:ascii="Arial" w:eastAsia="Calibri" w:hAnsi="Arial" w:cs="Arial"/>
          <w:sz w:val="22"/>
          <w:szCs w:val="22"/>
          <w:lang w:val="en-AU"/>
        </w:rPr>
      </w:pPr>
    </w:p>
    <w:bookmarkStart w:id="1" w:name="_MON_1608453537"/>
    <w:bookmarkEnd w:id="1"/>
    <w:p w14:paraId="73503BE4" w14:textId="1F599E3C" w:rsidR="00FB6A46" w:rsidRPr="00FB6A46" w:rsidRDefault="004C23A8" w:rsidP="00FB6A46">
      <w:pPr>
        <w:spacing w:after="200" w:line="276" w:lineRule="auto"/>
        <w:rPr>
          <w:rFonts w:ascii="Calibri" w:eastAsia="Calibri" w:hAnsi="Calibri"/>
          <w:sz w:val="22"/>
          <w:szCs w:val="22"/>
          <w:lang w:val="en-AU"/>
        </w:rPr>
      </w:pPr>
      <w:r>
        <w:object w:dxaOrig="16875" w:dyaOrig="11940" w14:anchorId="191872B1">
          <v:shape id="_x0000_i1026" type="#_x0000_t75" style="width:459pt;height:324.75pt" o:ole="">
            <v:imagedata r:id="rId12" o:title=""/>
          </v:shape>
          <o:OLEObject Type="Embed" ProgID="Visio.Drawing.15" ShapeID="_x0000_i1026" DrawAspect="Content" ObjectID="_1608546528" r:id="rId13"/>
        </w:object>
      </w:r>
    </w:p>
    <w:p w14:paraId="47E5C0D4" w14:textId="77777777" w:rsidR="00FB6A46" w:rsidRDefault="00FB6A46" w:rsidP="00A31310">
      <w:pPr>
        <w:keepNext/>
        <w:rPr>
          <w:rFonts w:ascii="Arial" w:hAnsi="Arial" w:cs="Arial"/>
          <w:b/>
          <w:color w:val="000000"/>
        </w:rPr>
      </w:pPr>
    </w:p>
    <w:p w14:paraId="22363831" w14:textId="77777777" w:rsidR="00142B55" w:rsidRPr="008E45BF" w:rsidRDefault="00E30271">
      <w:pPr>
        <w:keepNext/>
        <w:ind w:left="-567"/>
        <w:rPr>
          <w:rFonts w:ascii="Arial" w:hAnsi="Arial" w:cs="Arial"/>
          <w:b/>
          <w:color w:val="000000" w:themeColor="text1"/>
          <w:sz w:val="22"/>
          <w:szCs w:val="22"/>
          <w:u w:val="single"/>
        </w:rPr>
      </w:pPr>
      <w:r>
        <w:rPr>
          <w:rFonts w:ascii="Arial" w:hAnsi="Arial" w:cs="Arial"/>
          <w:b/>
          <w:color w:val="000000" w:themeColor="text1"/>
          <w:sz w:val="22"/>
          <w:szCs w:val="22"/>
        </w:rPr>
        <w:t>Variation to Conditions o</w:t>
      </w:r>
      <w:r w:rsidR="00142B55" w:rsidRPr="008E45BF">
        <w:rPr>
          <w:rFonts w:ascii="Arial" w:hAnsi="Arial" w:cs="Arial"/>
          <w:b/>
          <w:color w:val="000000" w:themeColor="text1"/>
          <w:sz w:val="22"/>
          <w:szCs w:val="22"/>
        </w:rPr>
        <w:t>f Employment</w:t>
      </w:r>
    </w:p>
    <w:p w14:paraId="22363832" w14:textId="77777777" w:rsidR="00142B55" w:rsidRPr="008E45BF" w:rsidRDefault="00142B55" w:rsidP="00142B55">
      <w:pPr>
        <w:keepNext/>
        <w:ind w:left="-540"/>
        <w:rPr>
          <w:rFonts w:ascii="Arial" w:hAnsi="Arial" w:cs="Arial"/>
          <w:color w:val="000000" w:themeColor="text1"/>
          <w:sz w:val="20"/>
          <w:szCs w:val="20"/>
        </w:rPr>
      </w:pPr>
      <w:r w:rsidRPr="008E45BF">
        <w:rPr>
          <w:rFonts w:ascii="Arial" w:hAnsi="Arial" w:cs="Arial"/>
          <w:color w:val="000000" w:themeColor="text1"/>
          <w:sz w:val="20"/>
          <w:szCs w:val="20"/>
        </w:rPr>
        <w:t>These conditions of employment, your duties and your location may be varied by Multitask during the term of your employment. The terms and conditions in this Position Description are to be read in conjunction with the general terms and conditions of employment which form part of your letter of offer.</w:t>
      </w:r>
    </w:p>
    <w:p w14:paraId="22363833" w14:textId="77777777" w:rsidR="00142B55" w:rsidRPr="008E45BF" w:rsidRDefault="00142B55" w:rsidP="00142B55">
      <w:pPr>
        <w:keepNext/>
        <w:rPr>
          <w:rFonts w:ascii="Arial" w:hAnsi="Arial" w:cs="Arial"/>
          <w:color w:val="000000" w:themeColor="text1"/>
          <w:sz w:val="20"/>
          <w:szCs w:val="20"/>
        </w:rPr>
      </w:pPr>
      <w:r w:rsidRPr="008E45BF">
        <w:rPr>
          <w:rFonts w:ascii="Arial" w:hAnsi="Arial" w:cs="Arial"/>
          <w:color w:val="000000" w:themeColor="text1"/>
          <w:sz w:val="20"/>
          <w:szCs w:val="20"/>
        </w:rPr>
        <w:t> </w:t>
      </w:r>
    </w:p>
    <w:p w14:paraId="22363834" w14:textId="77777777" w:rsidR="00142B55" w:rsidRPr="008E45BF" w:rsidRDefault="00142B55" w:rsidP="00142B55">
      <w:pPr>
        <w:keepNext/>
        <w:ind w:left="-540"/>
        <w:rPr>
          <w:rFonts w:ascii="Arial" w:hAnsi="Arial" w:cs="Arial"/>
          <w:color w:val="000000" w:themeColor="text1"/>
          <w:sz w:val="22"/>
          <w:szCs w:val="22"/>
        </w:rPr>
      </w:pPr>
      <w:r w:rsidRPr="008E45BF">
        <w:rPr>
          <w:rStyle w:val="Strong"/>
          <w:rFonts w:ascii="Arial" w:hAnsi="Arial" w:cs="Arial"/>
          <w:color w:val="000000" w:themeColor="text1"/>
          <w:sz w:val="22"/>
          <w:szCs w:val="22"/>
        </w:rPr>
        <w:t>Agreement</w:t>
      </w:r>
    </w:p>
    <w:p w14:paraId="22363835" w14:textId="77777777" w:rsidR="00142B55" w:rsidRPr="008E45BF" w:rsidRDefault="00142B55" w:rsidP="00142B55">
      <w:pPr>
        <w:keepNext/>
        <w:ind w:left="-540"/>
        <w:rPr>
          <w:rFonts w:ascii="Arial" w:hAnsi="Arial" w:cs="Arial"/>
          <w:color w:val="000000" w:themeColor="text1"/>
          <w:sz w:val="20"/>
          <w:szCs w:val="20"/>
        </w:rPr>
      </w:pPr>
      <w:r w:rsidRPr="008E45BF">
        <w:rPr>
          <w:rFonts w:ascii="Arial" w:hAnsi="Arial" w:cs="Arial"/>
          <w:color w:val="000000" w:themeColor="text1"/>
          <w:sz w:val="20"/>
          <w:szCs w:val="20"/>
        </w:rPr>
        <w:t>I hereby accept and agree to the duties in this Position Description. I understand that this Position Description is to be read in conjunction with the general terms and conditions of employment and I agree to abide by the terms and conditions stipulated therein.</w:t>
      </w:r>
    </w:p>
    <w:p w14:paraId="22363836" w14:textId="77777777" w:rsidR="00142B55" w:rsidRPr="008E45BF" w:rsidRDefault="00142B55" w:rsidP="00142B55">
      <w:pPr>
        <w:keepNext/>
        <w:rPr>
          <w:rFonts w:ascii="Arial" w:hAnsi="Arial" w:cs="Arial"/>
          <w:color w:val="000000" w:themeColor="text1"/>
          <w:sz w:val="22"/>
          <w:szCs w:val="22"/>
        </w:rPr>
      </w:pPr>
      <w:r w:rsidRPr="008E45BF">
        <w:rPr>
          <w:rFonts w:ascii="Arial" w:hAnsi="Arial" w:cs="Arial"/>
          <w:color w:val="000000" w:themeColor="text1"/>
          <w:sz w:val="22"/>
          <w:szCs w:val="22"/>
        </w:rPr>
        <w:t>   </w:t>
      </w:r>
    </w:p>
    <w:p w14:paraId="22363837" w14:textId="77777777" w:rsidR="00696C95" w:rsidRDefault="00142B55" w:rsidP="00142B55">
      <w:pPr>
        <w:keepNext/>
        <w:ind w:left="-540"/>
        <w:rPr>
          <w:rFonts w:ascii="Arial" w:hAnsi="Arial" w:cs="Arial"/>
          <w:b/>
          <w:color w:val="000000" w:themeColor="text1"/>
          <w:sz w:val="22"/>
          <w:szCs w:val="22"/>
          <w:u w:val="single"/>
        </w:rPr>
      </w:pPr>
      <w:r w:rsidRPr="008E45BF">
        <w:rPr>
          <w:rFonts w:ascii="Arial" w:hAnsi="Arial" w:cs="Arial"/>
          <w:b/>
          <w:color w:val="000000" w:themeColor="text1"/>
          <w:sz w:val="22"/>
          <w:szCs w:val="22"/>
        </w:rPr>
        <w:t>Name:</w:t>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r>
      <w:r w:rsidRPr="008E45BF">
        <w:rPr>
          <w:rFonts w:ascii="Arial" w:hAnsi="Arial" w:cs="Arial"/>
          <w:color w:val="000000" w:themeColor="text1"/>
          <w:sz w:val="22"/>
          <w:szCs w:val="22"/>
        </w:rPr>
        <w:t> </w:t>
      </w:r>
      <w:r w:rsidRPr="008E45BF">
        <w:rPr>
          <w:rFonts w:ascii="Arial" w:hAnsi="Arial" w:cs="Arial"/>
          <w:b/>
          <w:color w:val="000000" w:themeColor="text1"/>
          <w:sz w:val="22"/>
          <w:szCs w:val="22"/>
        </w:rPr>
        <w:t>Signature: </w:t>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r>
      <w:r w:rsidRPr="008E45BF">
        <w:rPr>
          <w:rFonts w:ascii="Arial" w:hAnsi="Arial" w:cs="Arial"/>
          <w:b/>
          <w:color w:val="000000" w:themeColor="text1"/>
          <w:sz w:val="22"/>
          <w:szCs w:val="22"/>
          <w:u w:val="single"/>
        </w:rPr>
        <w:tab/>
        <w:t xml:space="preserve"> </w:t>
      </w:r>
      <w:r w:rsidRPr="008E45BF">
        <w:rPr>
          <w:rFonts w:ascii="Arial" w:hAnsi="Arial" w:cs="Arial"/>
          <w:b/>
          <w:color w:val="000000" w:themeColor="text1"/>
          <w:sz w:val="22"/>
          <w:szCs w:val="22"/>
        </w:rPr>
        <w:t xml:space="preserve">  Date: </w:t>
      </w:r>
      <w:r w:rsidRPr="008E45BF">
        <w:rPr>
          <w:rFonts w:ascii="Arial" w:hAnsi="Arial" w:cs="Arial"/>
          <w:b/>
          <w:color w:val="000000" w:themeColor="text1"/>
          <w:sz w:val="22"/>
          <w:szCs w:val="22"/>
          <w:u w:val="single"/>
        </w:rPr>
        <w:tab/>
      </w:r>
    </w:p>
    <w:p w14:paraId="22363838" w14:textId="77777777" w:rsidR="00813A8D" w:rsidRDefault="00142B55" w:rsidP="001C59F0">
      <w:pPr>
        <w:keepNext/>
        <w:ind w:left="-540"/>
        <w:rPr>
          <w:rFonts w:ascii="Arial" w:hAnsi="Arial"/>
          <w:b/>
          <w:sz w:val="48"/>
          <w:szCs w:val="48"/>
        </w:rPr>
      </w:pPr>
      <w:r w:rsidRPr="008E45BF">
        <w:rPr>
          <w:rFonts w:ascii="Arial" w:hAnsi="Arial" w:cs="Arial"/>
          <w:color w:val="000000" w:themeColor="text1"/>
          <w:sz w:val="16"/>
          <w:szCs w:val="16"/>
        </w:rPr>
        <w:t>(Please Print)</w:t>
      </w:r>
    </w:p>
    <w:sectPr w:rsidR="00813A8D" w:rsidSect="00FB6A46">
      <w:pgSz w:w="12240" w:h="15840"/>
      <w:pgMar w:top="899" w:right="126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383F" w14:textId="77777777" w:rsidR="0082040B" w:rsidRDefault="0082040B">
      <w:r>
        <w:separator/>
      </w:r>
    </w:p>
  </w:endnote>
  <w:endnote w:type="continuationSeparator" w:id="0">
    <w:p w14:paraId="22363840" w14:textId="77777777" w:rsidR="0082040B" w:rsidRDefault="0082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383D" w14:textId="77777777" w:rsidR="0082040B" w:rsidRDefault="0082040B">
      <w:r>
        <w:separator/>
      </w:r>
    </w:p>
  </w:footnote>
  <w:footnote w:type="continuationSeparator" w:id="0">
    <w:p w14:paraId="2236383E" w14:textId="77777777" w:rsidR="0082040B" w:rsidRDefault="0082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3638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82C1C"/>
    <w:multiLevelType w:val="hybridMultilevel"/>
    <w:tmpl w:val="08F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106AC"/>
    <w:multiLevelType w:val="hybridMultilevel"/>
    <w:tmpl w:val="3BB4FA06"/>
    <w:lvl w:ilvl="0" w:tplc="76089266">
      <w:start w:val="1"/>
      <w:numFmt w:val="bullet"/>
      <w:lvlText w:val=""/>
      <w:lvlJc w:val="left"/>
      <w:pPr>
        <w:tabs>
          <w:tab w:val="num" w:pos="510"/>
        </w:tabs>
        <w:ind w:left="510" w:hanging="284"/>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6"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0527"/>
    <w:multiLevelType w:val="hybridMultilevel"/>
    <w:tmpl w:val="B45E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19"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D3E7E"/>
    <w:multiLevelType w:val="hybridMultilevel"/>
    <w:tmpl w:val="2C4A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90D93"/>
    <w:multiLevelType w:val="hybridMultilevel"/>
    <w:tmpl w:val="0A44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D5BD7"/>
    <w:multiLevelType w:val="hybridMultilevel"/>
    <w:tmpl w:val="4342C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B749B"/>
    <w:multiLevelType w:val="hybridMultilevel"/>
    <w:tmpl w:val="70DAF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E3C15"/>
    <w:multiLevelType w:val="hybridMultilevel"/>
    <w:tmpl w:val="6D4A39F2"/>
    <w:lvl w:ilvl="0" w:tplc="76089266">
      <w:start w:val="1"/>
      <w:numFmt w:val="bullet"/>
      <w:lvlText w:val=""/>
      <w:lvlJc w:val="left"/>
      <w:pPr>
        <w:tabs>
          <w:tab w:val="num" w:pos="510"/>
        </w:tabs>
        <w:ind w:left="510" w:hanging="284"/>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45B"/>
    <w:multiLevelType w:val="hybridMultilevel"/>
    <w:tmpl w:val="A218E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192F"/>
    <w:multiLevelType w:val="hybridMultilevel"/>
    <w:tmpl w:val="A6942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B260E"/>
    <w:multiLevelType w:val="hybridMultilevel"/>
    <w:tmpl w:val="E864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063D57"/>
    <w:multiLevelType w:val="multilevel"/>
    <w:tmpl w:val="F57412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BD3849"/>
    <w:multiLevelType w:val="hybridMultilevel"/>
    <w:tmpl w:val="FF02B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23"/>
  </w:num>
  <w:num w:numId="4">
    <w:abstractNumId w:val="3"/>
  </w:num>
  <w:num w:numId="5">
    <w:abstractNumId w:val="45"/>
  </w:num>
  <w:num w:numId="6">
    <w:abstractNumId w:val="38"/>
  </w:num>
  <w:num w:numId="7">
    <w:abstractNumId w:val="12"/>
  </w:num>
  <w:num w:numId="8">
    <w:abstractNumId w:val="10"/>
  </w:num>
  <w:num w:numId="9">
    <w:abstractNumId w:val="24"/>
  </w:num>
  <w:num w:numId="10">
    <w:abstractNumId w:val="20"/>
  </w:num>
  <w:num w:numId="11">
    <w:abstractNumId w:val="0"/>
  </w:num>
  <w:num w:numId="12">
    <w:abstractNumId w:val="9"/>
  </w:num>
  <w:num w:numId="13">
    <w:abstractNumId w:val="35"/>
  </w:num>
  <w:num w:numId="14">
    <w:abstractNumId w:val="44"/>
  </w:num>
  <w:num w:numId="15">
    <w:abstractNumId w:val="43"/>
  </w:num>
  <w:num w:numId="16">
    <w:abstractNumId w:val="46"/>
  </w:num>
  <w:num w:numId="17">
    <w:abstractNumId w:val="21"/>
  </w:num>
  <w:num w:numId="18">
    <w:abstractNumId w:val="11"/>
  </w:num>
  <w:num w:numId="19">
    <w:abstractNumId w:val="13"/>
  </w:num>
  <w:num w:numId="20">
    <w:abstractNumId w:val="8"/>
  </w:num>
  <w:num w:numId="21">
    <w:abstractNumId w:val="26"/>
  </w:num>
  <w:num w:numId="22">
    <w:abstractNumId w:val="22"/>
  </w:num>
  <w:num w:numId="23">
    <w:abstractNumId w:val="30"/>
  </w:num>
  <w:num w:numId="24">
    <w:abstractNumId w:val="4"/>
  </w:num>
  <w:num w:numId="25">
    <w:abstractNumId w:val="32"/>
  </w:num>
  <w:num w:numId="26">
    <w:abstractNumId w:val="48"/>
  </w:num>
  <w:num w:numId="27">
    <w:abstractNumId w:val="6"/>
  </w:num>
  <w:num w:numId="28">
    <w:abstractNumId w:val="47"/>
  </w:num>
  <w:num w:numId="29">
    <w:abstractNumId w:val="16"/>
  </w:num>
  <w:num w:numId="30">
    <w:abstractNumId w:val="5"/>
  </w:num>
  <w:num w:numId="31">
    <w:abstractNumId w:val="18"/>
  </w:num>
  <w:num w:numId="32">
    <w:abstractNumId w:val="33"/>
  </w:num>
  <w:num w:numId="33">
    <w:abstractNumId w:val="17"/>
  </w:num>
  <w:num w:numId="34">
    <w:abstractNumId w:val="49"/>
  </w:num>
  <w:num w:numId="35">
    <w:abstractNumId w:val="39"/>
  </w:num>
  <w:num w:numId="36">
    <w:abstractNumId w:val="19"/>
  </w:num>
  <w:num w:numId="37">
    <w:abstractNumId w:val="7"/>
  </w:num>
  <w:num w:numId="38">
    <w:abstractNumId w:val="36"/>
  </w:num>
  <w:num w:numId="39">
    <w:abstractNumId w:val="37"/>
  </w:num>
  <w:num w:numId="40">
    <w:abstractNumId w:val="31"/>
  </w:num>
  <w:num w:numId="41">
    <w:abstractNumId w:val="2"/>
  </w:num>
  <w:num w:numId="42">
    <w:abstractNumId w:val="14"/>
  </w:num>
  <w:num w:numId="43">
    <w:abstractNumId w:val="27"/>
  </w:num>
  <w:num w:numId="44">
    <w:abstractNumId w:val="42"/>
  </w:num>
  <w:num w:numId="45">
    <w:abstractNumId w:val="34"/>
  </w:num>
  <w:num w:numId="46">
    <w:abstractNumId w:val="41"/>
  </w:num>
  <w:num w:numId="47">
    <w:abstractNumId w:val="1"/>
  </w:num>
  <w:num w:numId="48">
    <w:abstractNumId w:val="40"/>
  </w:num>
  <w:num w:numId="49">
    <w:abstractNumId w:val="25"/>
  </w:num>
  <w:num w:numId="50">
    <w:abstractNumId w:val="29"/>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3567"/>
    <w:rsid w:val="000338D5"/>
    <w:rsid w:val="00035DF3"/>
    <w:rsid w:val="00053CA3"/>
    <w:rsid w:val="00053E18"/>
    <w:rsid w:val="00067BF8"/>
    <w:rsid w:val="00074305"/>
    <w:rsid w:val="000743B4"/>
    <w:rsid w:val="0008154E"/>
    <w:rsid w:val="00082026"/>
    <w:rsid w:val="000A11B3"/>
    <w:rsid w:val="000A7A7A"/>
    <w:rsid w:val="000B06E5"/>
    <w:rsid w:val="000B2048"/>
    <w:rsid w:val="000C5A88"/>
    <w:rsid w:val="000C6C1D"/>
    <w:rsid w:val="000D5FB2"/>
    <w:rsid w:val="000E2337"/>
    <w:rsid w:val="000E35BB"/>
    <w:rsid w:val="000F0C57"/>
    <w:rsid w:val="000F22EF"/>
    <w:rsid w:val="000F3074"/>
    <w:rsid w:val="000F3B8E"/>
    <w:rsid w:val="000F43B9"/>
    <w:rsid w:val="000F490C"/>
    <w:rsid w:val="00104039"/>
    <w:rsid w:val="001045B8"/>
    <w:rsid w:val="00104B2B"/>
    <w:rsid w:val="00107C94"/>
    <w:rsid w:val="00113BCA"/>
    <w:rsid w:val="00123391"/>
    <w:rsid w:val="001266AD"/>
    <w:rsid w:val="00130A40"/>
    <w:rsid w:val="00132822"/>
    <w:rsid w:val="00134C90"/>
    <w:rsid w:val="00142B55"/>
    <w:rsid w:val="00145CF8"/>
    <w:rsid w:val="0014622C"/>
    <w:rsid w:val="00152723"/>
    <w:rsid w:val="0015386F"/>
    <w:rsid w:val="0016646C"/>
    <w:rsid w:val="00173428"/>
    <w:rsid w:val="00176536"/>
    <w:rsid w:val="0017711D"/>
    <w:rsid w:val="00181693"/>
    <w:rsid w:val="00182179"/>
    <w:rsid w:val="001836D6"/>
    <w:rsid w:val="001928B4"/>
    <w:rsid w:val="00195E9E"/>
    <w:rsid w:val="001A039C"/>
    <w:rsid w:val="001A6AB6"/>
    <w:rsid w:val="001B05B5"/>
    <w:rsid w:val="001B59D4"/>
    <w:rsid w:val="001C3A98"/>
    <w:rsid w:val="001C59F0"/>
    <w:rsid w:val="001F189B"/>
    <w:rsid w:val="001F1DB2"/>
    <w:rsid w:val="001F2C71"/>
    <w:rsid w:val="001F71EF"/>
    <w:rsid w:val="002036D1"/>
    <w:rsid w:val="00203F97"/>
    <w:rsid w:val="00206757"/>
    <w:rsid w:val="00220B51"/>
    <w:rsid w:val="002266FB"/>
    <w:rsid w:val="00234A54"/>
    <w:rsid w:val="002362BF"/>
    <w:rsid w:val="00241E87"/>
    <w:rsid w:val="00251B44"/>
    <w:rsid w:val="002527EE"/>
    <w:rsid w:val="002724FC"/>
    <w:rsid w:val="00276969"/>
    <w:rsid w:val="00284B6E"/>
    <w:rsid w:val="002852BD"/>
    <w:rsid w:val="00293E99"/>
    <w:rsid w:val="00297E38"/>
    <w:rsid w:val="002A40B3"/>
    <w:rsid w:val="002A4276"/>
    <w:rsid w:val="002B2802"/>
    <w:rsid w:val="002C3163"/>
    <w:rsid w:val="002C4311"/>
    <w:rsid w:val="002D070C"/>
    <w:rsid w:val="002D3A5B"/>
    <w:rsid w:val="002E2555"/>
    <w:rsid w:val="002E2C50"/>
    <w:rsid w:val="002E648F"/>
    <w:rsid w:val="002F0B58"/>
    <w:rsid w:val="002F796A"/>
    <w:rsid w:val="003000F9"/>
    <w:rsid w:val="0030042C"/>
    <w:rsid w:val="00303EE0"/>
    <w:rsid w:val="003051DA"/>
    <w:rsid w:val="00314F73"/>
    <w:rsid w:val="003238F6"/>
    <w:rsid w:val="00324E35"/>
    <w:rsid w:val="00326227"/>
    <w:rsid w:val="00326677"/>
    <w:rsid w:val="00335012"/>
    <w:rsid w:val="003451ED"/>
    <w:rsid w:val="003504AA"/>
    <w:rsid w:val="0036159D"/>
    <w:rsid w:val="00361618"/>
    <w:rsid w:val="00371571"/>
    <w:rsid w:val="003740B0"/>
    <w:rsid w:val="0037700F"/>
    <w:rsid w:val="003812D4"/>
    <w:rsid w:val="003861E6"/>
    <w:rsid w:val="00391355"/>
    <w:rsid w:val="00397117"/>
    <w:rsid w:val="003A2076"/>
    <w:rsid w:val="003A7DFA"/>
    <w:rsid w:val="003B3818"/>
    <w:rsid w:val="003B3B24"/>
    <w:rsid w:val="003C1A95"/>
    <w:rsid w:val="003D3B45"/>
    <w:rsid w:val="003D4BD9"/>
    <w:rsid w:val="003D4F1D"/>
    <w:rsid w:val="003F60E3"/>
    <w:rsid w:val="003F7F2D"/>
    <w:rsid w:val="004049C1"/>
    <w:rsid w:val="004063F4"/>
    <w:rsid w:val="004157C5"/>
    <w:rsid w:val="00422176"/>
    <w:rsid w:val="0042511B"/>
    <w:rsid w:val="00433CFA"/>
    <w:rsid w:val="0044042C"/>
    <w:rsid w:val="00441286"/>
    <w:rsid w:val="00443965"/>
    <w:rsid w:val="00443AD2"/>
    <w:rsid w:val="00445C0D"/>
    <w:rsid w:val="00445E49"/>
    <w:rsid w:val="004656B2"/>
    <w:rsid w:val="004656EA"/>
    <w:rsid w:val="00465711"/>
    <w:rsid w:val="004818CE"/>
    <w:rsid w:val="0048539F"/>
    <w:rsid w:val="00485D2C"/>
    <w:rsid w:val="00486439"/>
    <w:rsid w:val="00486C89"/>
    <w:rsid w:val="004B3F4F"/>
    <w:rsid w:val="004C23A8"/>
    <w:rsid w:val="004C2D24"/>
    <w:rsid w:val="004C6A42"/>
    <w:rsid w:val="004D1AB6"/>
    <w:rsid w:val="004D2AA5"/>
    <w:rsid w:val="004E0145"/>
    <w:rsid w:val="004E6E84"/>
    <w:rsid w:val="004E789C"/>
    <w:rsid w:val="004F1D2B"/>
    <w:rsid w:val="004F4865"/>
    <w:rsid w:val="0050003E"/>
    <w:rsid w:val="00503DF4"/>
    <w:rsid w:val="00504EFC"/>
    <w:rsid w:val="00506121"/>
    <w:rsid w:val="00526F69"/>
    <w:rsid w:val="00530440"/>
    <w:rsid w:val="005419EC"/>
    <w:rsid w:val="00562DF0"/>
    <w:rsid w:val="0057340C"/>
    <w:rsid w:val="00583304"/>
    <w:rsid w:val="005839CF"/>
    <w:rsid w:val="00584163"/>
    <w:rsid w:val="0058577B"/>
    <w:rsid w:val="005970C9"/>
    <w:rsid w:val="005A0827"/>
    <w:rsid w:val="005A0A63"/>
    <w:rsid w:val="005A1364"/>
    <w:rsid w:val="005A3AA0"/>
    <w:rsid w:val="005A4B93"/>
    <w:rsid w:val="005A59DB"/>
    <w:rsid w:val="005B31E0"/>
    <w:rsid w:val="005B3C6A"/>
    <w:rsid w:val="005B5E90"/>
    <w:rsid w:val="005C4124"/>
    <w:rsid w:val="005C76B4"/>
    <w:rsid w:val="005C7DC0"/>
    <w:rsid w:val="005E141F"/>
    <w:rsid w:val="00605DEC"/>
    <w:rsid w:val="00615781"/>
    <w:rsid w:val="00622EB7"/>
    <w:rsid w:val="00623155"/>
    <w:rsid w:val="00624DEA"/>
    <w:rsid w:val="00633498"/>
    <w:rsid w:val="00637187"/>
    <w:rsid w:val="00654461"/>
    <w:rsid w:val="00656C44"/>
    <w:rsid w:val="00657282"/>
    <w:rsid w:val="00663A14"/>
    <w:rsid w:val="00664EB0"/>
    <w:rsid w:val="0066749E"/>
    <w:rsid w:val="0067428D"/>
    <w:rsid w:val="00676E28"/>
    <w:rsid w:val="00683152"/>
    <w:rsid w:val="00684A5C"/>
    <w:rsid w:val="00685504"/>
    <w:rsid w:val="00686DBA"/>
    <w:rsid w:val="00687103"/>
    <w:rsid w:val="006872CA"/>
    <w:rsid w:val="00695129"/>
    <w:rsid w:val="00696C95"/>
    <w:rsid w:val="00696CCC"/>
    <w:rsid w:val="006A56C6"/>
    <w:rsid w:val="006B4CA3"/>
    <w:rsid w:val="006B7157"/>
    <w:rsid w:val="006B7684"/>
    <w:rsid w:val="006D303B"/>
    <w:rsid w:val="006E0560"/>
    <w:rsid w:val="006E2646"/>
    <w:rsid w:val="006F0964"/>
    <w:rsid w:val="006F28B0"/>
    <w:rsid w:val="00700D2E"/>
    <w:rsid w:val="00701949"/>
    <w:rsid w:val="00701EC0"/>
    <w:rsid w:val="007073F6"/>
    <w:rsid w:val="007254CA"/>
    <w:rsid w:val="00734EBA"/>
    <w:rsid w:val="007354FE"/>
    <w:rsid w:val="00750186"/>
    <w:rsid w:val="00753A6B"/>
    <w:rsid w:val="00756C1E"/>
    <w:rsid w:val="00771412"/>
    <w:rsid w:val="00782167"/>
    <w:rsid w:val="007A3ACB"/>
    <w:rsid w:val="007A56B2"/>
    <w:rsid w:val="007A6F18"/>
    <w:rsid w:val="007C0D39"/>
    <w:rsid w:val="007D271E"/>
    <w:rsid w:val="007D3D08"/>
    <w:rsid w:val="007D61EE"/>
    <w:rsid w:val="007E1A8F"/>
    <w:rsid w:val="007E3034"/>
    <w:rsid w:val="007F4BC6"/>
    <w:rsid w:val="00802AE8"/>
    <w:rsid w:val="00803785"/>
    <w:rsid w:val="00813A8D"/>
    <w:rsid w:val="0081609B"/>
    <w:rsid w:val="0082040B"/>
    <w:rsid w:val="00826579"/>
    <w:rsid w:val="0082696E"/>
    <w:rsid w:val="00831FF9"/>
    <w:rsid w:val="00833EFD"/>
    <w:rsid w:val="00844C9B"/>
    <w:rsid w:val="008540AD"/>
    <w:rsid w:val="00856AF6"/>
    <w:rsid w:val="00862598"/>
    <w:rsid w:val="008703DA"/>
    <w:rsid w:val="00873F99"/>
    <w:rsid w:val="00875A57"/>
    <w:rsid w:val="008A7805"/>
    <w:rsid w:val="008C28F1"/>
    <w:rsid w:val="008D6869"/>
    <w:rsid w:val="008D7FE6"/>
    <w:rsid w:val="008E090E"/>
    <w:rsid w:val="008E74E1"/>
    <w:rsid w:val="008F2DA2"/>
    <w:rsid w:val="008F444F"/>
    <w:rsid w:val="008F4485"/>
    <w:rsid w:val="00905FAD"/>
    <w:rsid w:val="0092018E"/>
    <w:rsid w:val="009245E7"/>
    <w:rsid w:val="00924B1E"/>
    <w:rsid w:val="00940E58"/>
    <w:rsid w:val="009516C3"/>
    <w:rsid w:val="00973E74"/>
    <w:rsid w:val="00974941"/>
    <w:rsid w:val="00974A84"/>
    <w:rsid w:val="00975E52"/>
    <w:rsid w:val="009776BC"/>
    <w:rsid w:val="00984FD4"/>
    <w:rsid w:val="00987BBF"/>
    <w:rsid w:val="00990FCA"/>
    <w:rsid w:val="0099189F"/>
    <w:rsid w:val="009937AA"/>
    <w:rsid w:val="009A1365"/>
    <w:rsid w:val="009B7144"/>
    <w:rsid w:val="009C2344"/>
    <w:rsid w:val="009C42F3"/>
    <w:rsid w:val="009D2573"/>
    <w:rsid w:val="009D7E01"/>
    <w:rsid w:val="009E266A"/>
    <w:rsid w:val="009E68C5"/>
    <w:rsid w:val="009F03C5"/>
    <w:rsid w:val="00A00C7A"/>
    <w:rsid w:val="00A0769F"/>
    <w:rsid w:val="00A15CBE"/>
    <w:rsid w:val="00A17D58"/>
    <w:rsid w:val="00A20193"/>
    <w:rsid w:val="00A24026"/>
    <w:rsid w:val="00A2518E"/>
    <w:rsid w:val="00A26BF8"/>
    <w:rsid w:val="00A31310"/>
    <w:rsid w:val="00A31EC9"/>
    <w:rsid w:val="00A43159"/>
    <w:rsid w:val="00A56848"/>
    <w:rsid w:val="00A622FE"/>
    <w:rsid w:val="00A62A47"/>
    <w:rsid w:val="00A637B4"/>
    <w:rsid w:val="00A672C8"/>
    <w:rsid w:val="00A809A1"/>
    <w:rsid w:val="00A80EA3"/>
    <w:rsid w:val="00A86C70"/>
    <w:rsid w:val="00AA4D6E"/>
    <w:rsid w:val="00AA5B39"/>
    <w:rsid w:val="00AB22F6"/>
    <w:rsid w:val="00AB3028"/>
    <w:rsid w:val="00AB3330"/>
    <w:rsid w:val="00AB3CFF"/>
    <w:rsid w:val="00AB4FF9"/>
    <w:rsid w:val="00AC136D"/>
    <w:rsid w:val="00AC2E5A"/>
    <w:rsid w:val="00AC40DE"/>
    <w:rsid w:val="00AC55EE"/>
    <w:rsid w:val="00AD5C78"/>
    <w:rsid w:val="00AD7A13"/>
    <w:rsid w:val="00AE18DB"/>
    <w:rsid w:val="00AF465E"/>
    <w:rsid w:val="00B03B78"/>
    <w:rsid w:val="00B064CE"/>
    <w:rsid w:val="00B3031C"/>
    <w:rsid w:val="00B403FE"/>
    <w:rsid w:val="00B41905"/>
    <w:rsid w:val="00B42800"/>
    <w:rsid w:val="00B42F7F"/>
    <w:rsid w:val="00B46233"/>
    <w:rsid w:val="00B50ABC"/>
    <w:rsid w:val="00B525F9"/>
    <w:rsid w:val="00B57BB5"/>
    <w:rsid w:val="00B60EB5"/>
    <w:rsid w:val="00B71966"/>
    <w:rsid w:val="00B85590"/>
    <w:rsid w:val="00B91347"/>
    <w:rsid w:val="00B91C5B"/>
    <w:rsid w:val="00B9617E"/>
    <w:rsid w:val="00B96552"/>
    <w:rsid w:val="00B96DD9"/>
    <w:rsid w:val="00BA4EE6"/>
    <w:rsid w:val="00BB414A"/>
    <w:rsid w:val="00BB77C8"/>
    <w:rsid w:val="00BC4D4C"/>
    <w:rsid w:val="00BD04F8"/>
    <w:rsid w:val="00BD09F5"/>
    <w:rsid w:val="00BE3A4D"/>
    <w:rsid w:val="00BE49A5"/>
    <w:rsid w:val="00BE6E0B"/>
    <w:rsid w:val="00BF1342"/>
    <w:rsid w:val="00BF2C64"/>
    <w:rsid w:val="00C0131B"/>
    <w:rsid w:val="00C065C5"/>
    <w:rsid w:val="00C27592"/>
    <w:rsid w:val="00C3044F"/>
    <w:rsid w:val="00C32A5D"/>
    <w:rsid w:val="00C707B5"/>
    <w:rsid w:val="00C70E84"/>
    <w:rsid w:val="00C728D4"/>
    <w:rsid w:val="00CB2CC7"/>
    <w:rsid w:val="00CC3BE6"/>
    <w:rsid w:val="00CC6505"/>
    <w:rsid w:val="00CF250B"/>
    <w:rsid w:val="00D06621"/>
    <w:rsid w:val="00D15E2A"/>
    <w:rsid w:val="00D30F95"/>
    <w:rsid w:val="00D404CC"/>
    <w:rsid w:val="00D46591"/>
    <w:rsid w:val="00D500AA"/>
    <w:rsid w:val="00D52F42"/>
    <w:rsid w:val="00D57410"/>
    <w:rsid w:val="00D67377"/>
    <w:rsid w:val="00D67ADF"/>
    <w:rsid w:val="00D71328"/>
    <w:rsid w:val="00D73B04"/>
    <w:rsid w:val="00D73C3C"/>
    <w:rsid w:val="00D75199"/>
    <w:rsid w:val="00D820EE"/>
    <w:rsid w:val="00D86157"/>
    <w:rsid w:val="00DA54CB"/>
    <w:rsid w:val="00DB0213"/>
    <w:rsid w:val="00DB0AA9"/>
    <w:rsid w:val="00DB7C6C"/>
    <w:rsid w:val="00DC5FD1"/>
    <w:rsid w:val="00DF3D6B"/>
    <w:rsid w:val="00DF694A"/>
    <w:rsid w:val="00E046E5"/>
    <w:rsid w:val="00E11AC1"/>
    <w:rsid w:val="00E12A79"/>
    <w:rsid w:val="00E16644"/>
    <w:rsid w:val="00E17031"/>
    <w:rsid w:val="00E21BB9"/>
    <w:rsid w:val="00E30271"/>
    <w:rsid w:val="00E34B8A"/>
    <w:rsid w:val="00E35FD2"/>
    <w:rsid w:val="00E367C6"/>
    <w:rsid w:val="00E37CD3"/>
    <w:rsid w:val="00E566BD"/>
    <w:rsid w:val="00E732DC"/>
    <w:rsid w:val="00E76C5B"/>
    <w:rsid w:val="00E821BE"/>
    <w:rsid w:val="00E91F2C"/>
    <w:rsid w:val="00E93B48"/>
    <w:rsid w:val="00EA5CC9"/>
    <w:rsid w:val="00EB2A8B"/>
    <w:rsid w:val="00EB4356"/>
    <w:rsid w:val="00EB7FCD"/>
    <w:rsid w:val="00EC32E3"/>
    <w:rsid w:val="00EC4CB0"/>
    <w:rsid w:val="00EC561C"/>
    <w:rsid w:val="00ED08F2"/>
    <w:rsid w:val="00EE23FA"/>
    <w:rsid w:val="00EE6522"/>
    <w:rsid w:val="00EF309C"/>
    <w:rsid w:val="00F02A6B"/>
    <w:rsid w:val="00F12BF9"/>
    <w:rsid w:val="00F13DB6"/>
    <w:rsid w:val="00F1501C"/>
    <w:rsid w:val="00F25286"/>
    <w:rsid w:val="00F31FC2"/>
    <w:rsid w:val="00F350B2"/>
    <w:rsid w:val="00F4193C"/>
    <w:rsid w:val="00F46689"/>
    <w:rsid w:val="00F53B7A"/>
    <w:rsid w:val="00F645CD"/>
    <w:rsid w:val="00F83373"/>
    <w:rsid w:val="00F852FE"/>
    <w:rsid w:val="00F90F7A"/>
    <w:rsid w:val="00F91E68"/>
    <w:rsid w:val="00F95134"/>
    <w:rsid w:val="00F95ACA"/>
    <w:rsid w:val="00FA288C"/>
    <w:rsid w:val="00FB6A46"/>
    <w:rsid w:val="00FB7496"/>
    <w:rsid w:val="00FD0353"/>
    <w:rsid w:val="00FD0B89"/>
    <w:rsid w:val="00FD70F2"/>
    <w:rsid w:val="00FE663B"/>
    <w:rsid w:val="00FF1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f9c"/>
    </o:shapedefaults>
    <o:shapelayout v:ext="edit">
      <o:idmap v:ext="edit" data="1"/>
    </o:shapelayout>
  </w:shapeDefaults>
  <w:decimalSymbol w:val="."/>
  <w:listSeparator w:val=","/>
  <w14:docId w14:val="2236372B"/>
  <w15:docId w15:val="{11089621-095C-4B67-A3FD-4C5F910C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rsid w:val="000F3074"/>
    <w:pPr>
      <w:tabs>
        <w:tab w:val="center" w:pos="4153"/>
        <w:tab w:val="right" w:pos="8306"/>
      </w:tabs>
    </w:pPr>
  </w:style>
  <w:style w:type="paragraph" w:styleId="Footer">
    <w:name w:val="footer"/>
    <w:basedOn w:val="Normal"/>
    <w:link w:val="FooterChar"/>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14622C"/>
    <w:rPr>
      <w:sz w:val="24"/>
      <w:szCs w:val="24"/>
      <w:lang w:val="en-US" w:eastAsia="en-US"/>
    </w:rPr>
  </w:style>
  <w:style w:type="table" w:customStyle="1" w:styleId="TableGrid1">
    <w:name w:val="Table Grid1"/>
    <w:basedOn w:val="TableNormal"/>
    <w:next w:val="TableGrid"/>
    <w:uiPriority w:val="59"/>
    <w:rsid w:val="00FB6A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D271E"/>
    <w:rPr>
      <w:sz w:val="16"/>
      <w:szCs w:val="16"/>
    </w:rPr>
  </w:style>
  <w:style w:type="paragraph" w:styleId="CommentText">
    <w:name w:val="annotation text"/>
    <w:basedOn w:val="Normal"/>
    <w:link w:val="CommentTextChar"/>
    <w:semiHidden/>
    <w:unhideWhenUsed/>
    <w:rsid w:val="007D271E"/>
    <w:rPr>
      <w:sz w:val="20"/>
      <w:szCs w:val="20"/>
    </w:rPr>
  </w:style>
  <w:style w:type="character" w:customStyle="1" w:styleId="CommentTextChar">
    <w:name w:val="Comment Text Char"/>
    <w:basedOn w:val="DefaultParagraphFont"/>
    <w:link w:val="CommentText"/>
    <w:semiHidden/>
    <w:rsid w:val="007D271E"/>
    <w:rPr>
      <w:lang w:val="en-US" w:eastAsia="en-US"/>
    </w:rPr>
  </w:style>
  <w:style w:type="paragraph" w:styleId="CommentSubject">
    <w:name w:val="annotation subject"/>
    <w:basedOn w:val="CommentText"/>
    <w:next w:val="CommentText"/>
    <w:link w:val="CommentSubjectChar"/>
    <w:semiHidden/>
    <w:unhideWhenUsed/>
    <w:rsid w:val="007D271E"/>
    <w:rPr>
      <w:b/>
      <w:bCs/>
    </w:rPr>
  </w:style>
  <w:style w:type="character" w:customStyle="1" w:styleId="CommentSubjectChar">
    <w:name w:val="Comment Subject Char"/>
    <w:basedOn w:val="CommentTextChar"/>
    <w:link w:val="CommentSubject"/>
    <w:semiHidden/>
    <w:rsid w:val="007D27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4BA416637D24BA43438CB6795C078" ma:contentTypeVersion="1" ma:contentTypeDescription="Create a new document." ma:contentTypeScope="" ma:versionID="7ae87607dbe4e13ff2146937a560bc3d">
  <xsd:schema xmlns:xsd="http://www.w3.org/2001/XMLSchema" xmlns:xs="http://www.w3.org/2001/XMLSchema" xmlns:p="http://schemas.microsoft.com/office/2006/metadata/properties" xmlns:ns2="9ee1fa48-3ab4-433d-ad3b-77c499069e17" targetNamespace="http://schemas.microsoft.com/office/2006/metadata/properties" ma:root="true" ma:fieldsID="5f42a8c04f112dd2d01c2ae5e77eb8e4" ns2:_="">
    <xsd:import namespace="9ee1fa48-3ab4-433d-ad3b-77c499069e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fa48-3ab4-433d-ad3b-77c499069e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e1fa48-3ab4-433d-ad3b-77c499069e17">TMEF6S2EN2EU-7-173</_dlc_DocId>
    <_dlc_DocIdUrl xmlns="9ee1fa48-3ab4-433d-ad3b-77c499069e17">
      <Url>http://mtsvrvmintra01/sites/Intranet/_layouts/DocIdRedir.aspx?ID=TMEF6S2EN2EU-7-173</Url>
      <Description>TMEF6S2EN2EU-7-173</Description>
    </_dlc_DocIdUrl>
  </documentManagement>
</p:properties>
</file>

<file path=customXml/itemProps1.xml><?xml version="1.0" encoding="utf-8"?>
<ds:datastoreItem xmlns:ds="http://schemas.openxmlformats.org/officeDocument/2006/customXml" ds:itemID="{F4676ED1-2261-4FA5-BC5B-74A528B6F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fa48-3ab4-433d-ad3b-77c49906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A06DB-3D85-4048-8AF1-5FA6342C76A2}">
  <ds:schemaRefs>
    <ds:schemaRef ds:uri="http://schemas.microsoft.com/sharepoint/events"/>
  </ds:schemaRefs>
</ds:datastoreItem>
</file>

<file path=customXml/itemProps3.xml><?xml version="1.0" encoding="utf-8"?>
<ds:datastoreItem xmlns:ds="http://schemas.openxmlformats.org/officeDocument/2006/customXml" ds:itemID="{58D04117-643C-4B60-962E-074F60AD23D7}">
  <ds:schemaRefs>
    <ds:schemaRef ds:uri="http://schemas.microsoft.com/sharepoint/v3/contenttype/forms"/>
  </ds:schemaRefs>
</ds:datastoreItem>
</file>

<file path=customXml/itemProps4.xml><?xml version="1.0" encoding="utf-8"?>
<ds:datastoreItem xmlns:ds="http://schemas.openxmlformats.org/officeDocument/2006/customXml" ds:itemID="{C23280AF-0055-4B25-ABB2-EA2FC80CB2A2}">
  <ds:schemaRefs>
    <ds:schemaRef ds:uri="http://schemas.microsoft.com/office/2006/documentManagement/types"/>
    <ds:schemaRef ds:uri="http://purl.org/dc/elements/1.1/"/>
    <ds:schemaRef ds:uri="9ee1fa48-3ab4-433d-ad3b-77c499069e17"/>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1664</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Michael Shaddock</cp:lastModifiedBy>
  <cp:revision>3</cp:revision>
  <cp:lastPrinted>2016-05-10T05:30:00Z</cp:lastPrinted>
  <dcterms:created xsi:type="dcterms:W3CDTF">2019-01-09T01:35:00Z</dcterms:created>
  <dcterms:modified xsi:type="dcterms:W3CDTF">2019-01-09T02:42:00Z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b16aaeb4-2c86-4a5e-b5b5-f70d3c8513b8</vt:lpwstr>
  </property>
  <property fmtid="{D5CDD505-2E9C-101B-9397-08002B2CF9AE}" pid="3" name="ContentTypeId">
    <vt:lpwstr>0x0101001D34BA416637D24BA43438CB6795C078</vt:lpwstr>
  </property>
</Properties>
</file>